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66" w:rsidRDefault="00DE5B61">
      <w:pPr>
        <w:rPr>
          <w:rFonts w:eastAsia="Calibri" w:cstheme="minorHAnsi"/>
          <w:b/>
          <w:bCs/>
        </w:rPr>
      </w:pPr>
      <w:bookmarkStart w:id="0" w:name="_GoBack"/>
      <w:bookmarkEnd w:id="0"/>
      <w:r>
        <w:rPr>
          <w:rFonts w:eastAsia="Calibri" w:cstheme="minorHAnsi"/>
          <w:b/>
          <w:bCs/>
        </w:rPr>
        <w:t>Niezbędne w</w:t>
      </w:r>
      <w:r w:rsidRPr="000D73F1">
        <w:rPr>
          <w:rFonts w:eastAsia="Calibri" w:cstheme="minorHAnsi"/>
          <w:b/>
          <w:bCs/>
        </w:rPr>
        <w:t xml:space="preserve">ymagania edukacyjne </w:t>
      </w:r>
      <w:r>
        <w:rPr>
          <w:rFonts w:eastAsia="Calibri" w:cstheme="minorHAnsi"/>
          <w:b/>
          <w:bCs/>
        </w:rPr>
        <w:t>na poszczególne oceny z geografii dla klasy 6</w:t>
      </w:r>
      <w:r w:rsidRPr="000D73F1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>szkoły podstawowej</w:t>
      </w:r>
    </w:p>
    <w:p w:rsidR="00DE5B61" w:rsidRPr="00FA651A" w:rsidRDefault="00DE5B6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DE5B61" w:rsidRDefault="00FA651A" w:rsidP="00E84D66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DE5B61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DE5B61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</w:pPr>
            <w:r w:rsidRPr="00DE5B61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konieczne</w:t>
            </w:r>
          </w:p>
          <w:p w:rsidR="00FA651A" w:rsidRPr="00DE5B61" w:rsidRDefault="00FA651A" w:rsidP="00FA651A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DE5B61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DE5B61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</w:pPr>
            <w:r w:rsidRPr="00DE5B61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podstawowe</w:t>
            </w:r>
          </w:p>
          <w:p w:rsidR="00FA651A" w:rsidRPr="00DE5B61" w:rsidRDefault="00FA651A" w:rsidP="00FA651A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DE5B61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DE5B61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</w:pPr>
            <w:r w:rsidRPr="00DE5B61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rozszerzające</w:t>
            </w:r>
          </w:p>
          <w:p w:rsidR="00FA651A" w:rsidRPr="00DE5B61" w:rsidRDefault="00FA651A" w:rsidP="00FA651A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DE5B61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DE5B61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</w:pPr>
            <w:r w:rsidRPr="00DE5B61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dopełniające</w:t>
            </w:r>
          </w:p>
          <w:p w:rsidR="00FA651A" w:rsidRPr="00DE5B61" w:rsidRDefault="00FA651A" w:rsidP="00FA651A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DE5B61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DE5B61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</w:pPr>
            <w:r w:rsidRPr="00DE5B61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wykraczające</w:t>
            </w:r>
          </w:p>
          <w:p w:rsidR="00FA651A" w:rsidRPr="00DE5B61" w:rsidRDefault="00FA651A" w:rsidP="00FA651A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DE5B61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(ocena celująca)</w:t>
            </w:r>
          </w:p>
        </w:tc>
      </w:tr>
      <w:tr w:rsidR="00DE5B61" w:rsidTr="00A23C27">
        <w:trPr>
          <w:trHeight w:val="283"/>
        </w:trPr>
        <w:tc>
          <w:tcPr>
            <w:tcW w:w="15014" w:type="dxa"/>
            <w:gridSpan w:val="5"/>
            <w:tcBorders>
              <w:bottom w:val="double" w:sz="4" w:space="0" w:color="auto"/>
            </w:tcBorders>
            <w:vAlign w:val="center"/>
          </w:tcPr>
          <w:p w:rsidR="00DE5B61" w:rsidRPr="00DE5B61" w:rsidRDefault="00DE5B61" w:rsidP="00E84D66">
            <w:pPr>
              <w:jc w:val="center"/>
              <w:rPr>
                <w:rFonts w:cstheme="minorHAnsi"/>
                <w:color w:val="FF0000"/>
                <w:sz w:val="18"/>
              </w:rPr>
            </w:pPr>
            <w:r w:rsidRPr="00DE5B61">
              <w:rPr>
                <w:rFonts w:cstheme="minorHAnsi"/>
                <w:color w:val="FF0000"/>
                <w:sz w:val="18"/>
              </w:rPr>
              <w:t>Okres II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DE5B61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DE5B61" w:rsidRPr="00DE5B61" w:rsidRDefault="00DE5B61" w:rsidP="00DE5B61">
            <w:pPr>
              <w:ind w:left="172" w:right="-28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DE5B61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Okres 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i Słowacji na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to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5F225E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5F225E"/>
    <w:rsid w:val="00747148"/>
    <w:rsid w:val="00900F33"/>
    <w:rsid w:val="00DE5B61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0C245-7322-4523-B05F-0057C896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2170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Nauczyciel_SP61</cp:lastModifiedBy>
  <cp:revision>2</cp:revision>
  <dcterms:created xsi:type="dcterms:W3CDTF">2020-09-06T09:48:00Z</dcterms:created>
  <dcterms:modified xsi:type="dcterms:W3CDTF">2020-09-06T09:48:00Z</dcterms:modified>
</cp:coreProperties>
</file>