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heart-g9c2049c36_1920" color2="#ccecff" recolor="t" type="frame"/>
    </v:background>
  </w:background>
  <w:body>
    <w:p w14:paraId="14944B0D" w14:textId="209EC99E" w:rsidR="00EB6138" w:rsidRPr="00B50AD8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</w:pPr>
      <w:r w:rsidRPr="00B50AD8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 xml:space="preserve">Zapraszam uczniów klas </w:t>
      </w:r>
      <w:r w:rsidR="00FD2040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>I-I</w:t>
      </w:r>
      <w:r w:rsidR="003727EB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>V</w:t>
      </w:r>
      <w:r w:rsidR="00FD2040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 xml:space="preserve"> oraz V-VIII</w:t>
      </w:r>
      <w:r w:rsidRPr="00B50AD8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 xml:space="preserve"> krakowskich szkół podstawowych</w:t>
      </w:r>
    </w:p>
    <w:p w14:paraId="180FEEF1" w14:textId="47033A86" w:rsidR="006E68C6" w:rsidRPr="00FD2040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</w:pPr>
      <w:r w:rsidRPr="00B50AD8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 xml:space="preserve"> do udziału w konkursie</w:t>
      </w:r>
      <w:r w:rsidR="00FD2040">
        <w:rPr>
          <w:rFonts w:ascii="Verdana" w:eastAsia="Arial Unicode MS" w:hAnsi="Verdana" w:cs="Arial Unicode MS"/>
          <w:b/>
          <w:noProof/>
          <w:color w:val="1535BD"/>
          <w:sz w:val="36"/>
          <w:szCs w:val="36"/>
          <w:lang w:eastAsia="pl-PL"/>
        </w:rPr>
        <w:t xml:space="preserve"> plastycznym z okazji Dnia Matki</w:t>
      </w:r>
      <w:r w:rsidR="008D43EF" w:rsidRPr="00B50AD8">
        <w:rPr>
          <w:rFonts w:ascii="Times New Roman" w:eastAsia="Times New Roman" w:hAnsi="Times New Roman" w:cs="Times New Roman"/>
          <w:snapToGrid w:val="0"/>
          <w:color w:val="1535BD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64E5663" w14:textId="40C94A73" w:rsidR="00E14667" w:rsidRPr="00064037" w:rsidRDefault="00D02069" w:rsidP="00947F68">
      <w:pPr>
        <w:spacing w:before="240" w:after="0" w:line="360" w:lineRule="auto"/>
        <w:jc w:val="center"/>
        <w:rPr>
          <w:rFonts w:ascii="Verdana" w:eastAsia="Arial Unicode MS" w:hAnsi="Verdana" w:cs="Arial Unicode MS"/>
          <w:b/>
          <w:color w:val="1535BD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F1C7548" wp14:editId="38DFCFF1">
            <wp:simplePos x="0" y="0"/>
            <wp:positionH relativeFrom="column">
              <wp:posOffset>6605270</wp:posOffset>
            </wp:positionH>
            <wp:positionV relativeFrom="paragraph">
              <wp:posOffset>63500</wp:posOffset>
            </wp:positionV>
            <wp:extent cx="2962910" cy="1714500"/>
            <wp:effectExtent l="0" t="0" r="8890" b="0"/>
            <wp:wrapTight wrapText="bothSides">
              <wp:wrapPolygon edited="0">
                <wp:start x="0" y="0"/>
                <wp:lineTo x="0" y="21360"/>
                <wp:lineTo x="21526" y="21360"/>
                <wp:lineTo x="21526" y="0"/>
                <wp:lineTo x="0" y="0"/>
              </wp:wrapPolygon>
            </wp:wrapTight>
            <wp:docPr id="1" name="Obraz 1" descr="Darmowe ilustracje M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ilustracje Mat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EEB3" w14:textId="38F131EB" w:rsidR="00EB6138" w:rsidRPr="00064037" w:rsidRDefault="00EB6138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24"/>
          <w:szCs w:val="24"/>
        </w:rPr>
      </w:pPr>
    </w:p>
    <w:p w14:paraId="335647F5" w14:textId="436625C9" w:rsidR="00EB6138" w:rsidRPr="00064037" w:rsidRDefault="00EB6138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12"/>
          <w:szCs w:val="24"/>
        </w:rPr>
      </w:pPr>
    </w:p>
    <w:p w14:paraId="10135075" w14:textId="0F9551E9" w:rsidR="00EB6138" w:rsidRPr="00064037" w:rsidRDefault="00EB6138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10"/>
          <w:szCs w:val="24"/>
        </w:rPr>
      </w:pPr>
    </w:p>
    <w:p w14:paraId="500252CC" w14:textId="054EF8B8" w:rsidR="00B16811" w:rsidRPr="00064037" w:rsidRDefault="00B16811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>Cele konkursu:</w:t>
      </w:r>
    </w:p>
    <w:p w14:paraId="042F4217" w14:textId="0FFB8FD3" w:rsidR="00C80F38" w:rsidRPr="00F86E15" w:rsidRDefault="003727EB" w:rsidP="00F86E15">
      <w:pPr>
        <w:pStyle w:val="Akapitzlist"/>
        <w:numPr>
          <w:ilvl w:val="0"/>
          <w:numId w:val="1"/>
        </w:numPr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3727EB">
        <w:rPr>
          <w:rFonts w:ascii="Verdana" w:eastAsia="Arial Unicode MS" w:hAnsi="Verdana" w:cs="Arial Unicode MS"/>
          <w:color w:val="1535BD"/>
          <w:sz w:val="26"/>
          <w:szCs w:val="26"/>
        </w:rPr>
        <w:t>promowanie języka angielskiego,</w:t>
      </w:r>
    </w:p>
    <w:p w14:paraId="419651F4" w14:textId="01B9F062" w:rsidR="008B6648" w:rsidRPr="003727EB" w:rsidRDefault="00632F59" w:rsidP="003727E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rozwijanie zdolności manualnych,</w:t>
      </w:r>
      <w:r w:rsidR="00B50AD8">
        <w:rPr>
          <w:rFonts w:ascii="Verdana" w:eastAsia="Arial Unicode MS" w:hAnsi="Verdana" w:cs="Arial Unicode MS"/>
          <w:color w:val="1535BD"/>
          <w:sz w:val="26"/>
          <w:szCs w:val="26"/>
        </w:rPr>
        <w:t xml:space="preserve"> wyobraźni i kreatywności;</w:t>
      </w:r>
    </w:p>
    <w:p w14:paraId="3ED2E232" w14:textId="029DBFAC" w:rsidR="008B6648" w:rsidRDefault="008B6648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>Tematyka:</w:t>
      </w:r>
    </w:p>
    <w:p w14:paraId="5866A3C5" w14:textId="1725A918" w:rsidR="00FD2040" w:rsidRPr="00064037" w:rsidRDefault="00FD2040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Kartka z życzeniami w języku angielskim napisanymi własnoręcznie</w:t>
      </w:r>
    </w:p>
    <w:p w14:paraId="178FB1D1" w14:textId="77777777" w:rsidR="008B6648" w:rsidRPr="00064037" w:rsidRDefault="008B6648" w:rsidP="006F39C5">
      <w:pPr>
        <w:spacing w:after="60" w:line="240" w:lineRule="auto"/>
        <w:jc w:val="both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>Wymogi:</w:t>
      </w:r>
    </w:p>
    <w:p w14:paraId="7EA555FF" w14:textId="05B5EC2E" w:rsidR="008B6648" w:rsidRPr="00064037" w:rsidRDefault="00632F59" w:rsidP="00632F59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praca w</w:t>
      </w:r>
      <w:r w:rsidR="00FD2040">
        <w:rPr>
          <w:rFonts w:ascii="Verdana" w:eastAsia="Arial Unicode MS" w:hAnsi="Verdana" w:cs="Arial Unicode MS"/>
          <w:color w:val="1535BD"/>
          <w:sz w:val="26"/>
          <w:szCs w:val="26"/>
        </w:rPr>
        <w:t>łasna</w:t>
      </w:r>
      <w:r w:rsidR="002E23B1">
        <w:rPr>
          <w:rFonts w:ascii="Verdana" w:eastAsia="Arial Unicode MS" w:hAnsi="Verdana" w:cs="Arial Unicode MS"/>
          <w:color w:val="1535BD"/>
          <w:sz w:val="26"/>
          <w:szCs w:val="26"/>
        </w:rPr>
        <w:t>;</w:t>
      </w:r>
    </w:p>
    <w:p w14:paraId="7E8525A5" w14:textId="1B833418" w:rsidR="00947F68" w:rsidRPr="00FD2040" w:rsidRDefault="00632F59" w:rsidP="00FD2040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praca wykonana z użyciem dowolnych, różnorodnych materiałów</w:t>
      </w:r>
      <w:r w:rsidR="002E23B1">
        <w:rPr>
          <w:rFonts w:ascii="Verdana" w:eastAsia="Arial Unicode MS" w:hAnsi="Verdana" w:cs="Arial Unicode MS"/>
          <w:color w:val="1535BD"/>
          <w:sz w:val="26"/>
          <w:szCs w:val="26"/>
        </w:rPr>
        <w:t>;</w:t>
      </w:r>
    </w:p>
    <w:p w14:paraId="55021916" w14:textId="473CD530" w:rsidR="00947F68" w:rsidRPr="00064037" w:rsidRDefault="00947F68" w:rsidP="00717B53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>Kryteria oceny:</w:t>
      </w:r>
    </w:p>
    <w:p w14:paraId="4C893B6E" w14:textId="443936D8" w:rsidR="00947F68" w:rsidRPr="00064037" w:rsidRDefault="00FD2040" w:rsidP="00632F59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Verdana" w:eastAsia="Arial Unicode MS" w:hAnsi="Verdana" w:cs="Arial Unicode MS"/>
          <w:color w:val="1535BD"/>
          <w:sz w:val="26"/>
          <w:szCs w:val="26"/>
        </w:rPr>
      </w:pPr>
      <w:r>
        <w:rPr>
          <w:rFonts w:ascii="Verdana" w:eastAsia="Arial Unicode MS" w:hAnsi="Verdana" w:cs="Arial Unicode MS"/>
          <w:color w:val="1535BD"/>
          <w:sz w:val="26"/>
          <w:szCs w:val="26"/>
        </w:rPr>
        <w:t>poprawność</w:t>
      </w:r>
      <w:r w:rsidR="003727EB">
        <w:rPr>
          <w:rFonts w:ascii="Verdana" w:eastAsia="Arial Unicode MS" w:hAnsi="Verdana" w:cs="Arial Unicode MS"/>
          <w:color w:val="1535BD"/>
          <w:sz w:val="26"/>
          <w:szCs w:val="26"/>
        </w:rPr>
        <w:t>;</w:t>
      </w:r>
      <w:r>
        <w:rPr>
          <w:rFonts w:ascii="Verdana" w:eastAsia="Arial Unicode MS" w:hAnsi="Verdana" w:cs="Arial Unicode MS"/>
          <w:color w:val="1535BD"/>
          <w:sz w:val="26"/>
          <w:szCs w:val="26"/>
        </w:rPr>
        <w:t xml:space="preserve"> </w:t>
      </w:r>
    </w:p>
    <w:p w14:paraId="47B9CE04" w14:textId="77777777" w:rsidR="00947F68" w:rsidRPr="00064037" w:rsidRDefault="00632F59" w:rsidP="00632F59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oryginalno</w:t>
      </w:r>
      <w:r w:rsidRPr="00064037">
        <w:rPr>
          <w:rFonts w:ascii="Verdana" w:eastAsia="Arial Unicode MS" w:hAnsi="Verdana" w:cs="Arial"/>
          <w:color w:val="1535BD"/>
          <w:sz w:val="26"/>
          <w:szCs w:val="26"/>
        </w:rPr>
        <w:t>ść</w:t>
      </w: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 xml:space="preserve"> i pomysłowo</w:t>
      </w:r>
      <w:r w:rsidRPr="00064037">
        <w:rPr>
          <w:rFonts w:ascii="Verdana" w:eastAsia="Arial Unicode MS" w:hAnsi="Verdana" w:cs="Arial"/>
          <w:color w:val="1535BD"/>
          <w:sz w:val="26"/>
          <w:szCs w:val="26"/>
        </w:rPr>
        <w:t>ść</w:t>
      </w:r>
      <w:r w:rsidR="002E23B1">
        <w:rPr>
          <w:rFonts w:ascii="Verdana" w:eastAsia="Arial Unicode MS" w:hAnsi="Verdana" w:cs="Arial Unicode MS"/>
          <w:color w:val="1535BD"/>
          <w:sz w:val="26"/>
          <w:szCs w:val="26"/>
        </w:rPr>
        <w:t>;</w:t>
      </w:r>
    </w:p>
    <w:p w14:paraId="3E214E3D" w14:textId="77777777" w:rsidR="008F0B86" w:rsidRPr="00064037" w:rsidRDefault="00632F59" w:rsidP="00632F59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różnorodność zastosowanych materiałów</w:t>
      </w:r>
      <w:r w:rsidR="002E23B1">
        <w:rPr>
          <w:rFonts w:ascii="Verdana" w:eastAsia="Arial Unicode MS" w:hAnsi="Verdana" w:cs="Arial Unicode MS"/>
          <w:color w:val="1535BD"/>
          <w:sz w:val="26"/>
          <w:szCs w:val="26"/>
        </w:rPr>
        <w:t>;</w:t>
      </w:r>
    </w:p>
    <w:p w14:paraId="1EC34B63" w14:textId="77777777" w:rsidR="008F0B86" w:rsidRPr="00064037" w:rsidRDefault="00632F59" w:rsidP="00064037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staranność wykonania.</w:t>
      </w:r>
    </w:p>
    <w:p w14:paraId="6636552F" w14:textId="06887D57" w:rsidR="00FD2040" w:rsidRPr="00925AB8" w:rsidRDefault="00FD2040" w:rsidP="00FD2040">
      <w:pPr>
        <w:spacing w:after="60" w:line="240" w:lineRule="auto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925AB8">
        <w:rPr>
          <w:rFonts w:ascii="Verdana" w:eastAsia="Arial Unicode MS" w:hAnsi="Verdana" w:cs="Arial Unicode MS"/>
          <w:b/>
          <w:color w:val="1535BD"/>
          <w:sz w:val="26"/>
          <w:szCs w:val="26"/>
        </w:rPr>
        <w:t>Nagrody</w:t>
      </w:r>
      <w:r w:rsidR="003727EB">
        <w:rPr>
          <w:rFonts w:ascii="Verdana" w:eastAsia="Arial Unicode MS" w:hAnsi="Verdana" w:cs="Arial Unicode MS"/>
          <w:b/>
          <w:color w:val="1535BD"/>
          <w:sz w:val="26"/>
          <w:szCs w:val="26"/>
        </w:rPr>
        <w:t>:</w:t>
      </w:r>
      <w:r w:rsidRPr="00925AB8"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 </w:t>
      </w:r>
    </w:p>
    <w:p w14:paraId="6CCB523B" w14:textId="48423A63" w:rsidR="003727EB" w:rsidRDefault="00FD2040" w:rsidP="003727EB">
      <w:pPr>
        <w:pStyle w:val="Default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925AB8">
        <w:rPr>
          <w:rFonts w:ascii="Verdana" w:eastAsia="Arial Unicode MS" w:hAnsi="Verdana" w:cs="Arial Unicode MS"/>
          <w:color w:val="1535BD"/>
          <w:sz w:val="26"/>
          <w:szCs w:val="26"/>
        </w:rPr>
        <w:t>Laureaci Konkursu oprócz dyplomów otrzymają również nagrody rzeczowe</w:t>
      </w:r>
      <w:r w:rsidR="003727EB">
        <w:rPr>
          <w:rFonts w:ascii="Verdana" w:eastAsia="Arial Unicode MS" w:hAnsi="Verdana" w:cs="Arial Unicode MS"/>
          <w:b/>
          <w:color w:val="1535BD"/>
          <w:sz w:val="26"/>
          <w:szCs w:val="26"/>
        </w:rPr>
        <w:t>.</w:t>
      </w:r>
    </w:p>
    <w:p w14:paraId="0F7A1800" w14:textId="3814C00B" w:rsidR="003727EB" w:rsidRPr="003727EB" w:rsidRDefault="00F86E15" w:rsidP="003727EB">
      <w:pPr>
        <w:pStyle w:val="Default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P</w:t>
      </w:r>
      <w:r w:rsidR="003727EB" w:rsidRPr="003727EB">
        <w:rPr>
          <w:rFonts w:ascii="Verdana" w:eastAsia="Arial Unicode MS" w:hAnsi="Verdana" w:cs="Arial Unicode MS"/>
          <w:b/>
          <w:color w:val="1535BD"/>
          <w:sz w:val="26"/>
          <w:szCs w:val="26"/>
        </w:rPr>
        <w:t>race zostaną ocenione przez Komisję Konkursową w dwóch kategoriach wiekowych:</w:t>
      </w:r>
    </w:p>
    <w:p w14:paraId="59F77D75" w14:textId="002DE304" w:rsidR="003727EB" w:rsidRPr="003727EB" w:rsidRDefault="003727EB" w:rsidP="00D02069">
      <w:pPr>
        <w:pStyle w:val="Default"/>
        <w:numPr>
          <w:ilvl w:val="0"/>
          <w:numId w:val="6"/>
        </w:numPr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3727EB">
        <w:rPr>
          <w:rFonts w:ascii="Verdana" w:eastAsia="Arial Unicode MS" w:hAnsi="Verdana" w:cs="Arial Unicode MS"/>
          <w:b/>
          <w:color w:val="1535BD"/>
          <w:sz w:val="26"/>
          <w:szCs w:val="26"/>
        </w:rPr>
        <w:t>uczniowie klas I-IV,</w:t>
      </w:r>
    </w:p>
    <w:p w14:paraId="0694D9F5" w14:textId="01AAABF2" w:rsidR="003727EB" w:rsidRDefault="003727EB" w:rsidP="00D02069">
      <w:pPr>
        <w:pStyle w:val="Default"/>
        <w:numPr>
          <w:ilvl w:val="0"/>
          <w:numId w:val="6"/>
        </w:numPr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3727EB">
        <w:rPr>
          <w:rFonts w:ascii="Verdana" w:eastAsia="Arial Unicode MS" w:hAnsi="Verdana" w:cs="Arial Unicode MS"/>
          <w:b/>
          <w:color w:val="1535BD"/>
          <w:sz w:val="26"/>
          <w:szCs w:val="26"/>
        </w:rPr>
        <w:t>uczniowie klas V-VIII;</w:t>
      </w:r>
    </w:p>
    <w:p w14:paraId="21AAED4F" w14:textId="355EA247" w:rsidR="003727EB" w:rsidRDefault="003727EB" w:rsidP="003727EB">
      <w:pPr>
        <w:pStyle w:val="Default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</w:p>
    <w:p w14:paraId="0A844893" w14:textId="1C48D597" w:rsidR="003727EB" w:rsidRDefault="003727EB" w:rsidP="003727EB">
      <w:pPr>
        <w:pStyle w:val="Default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</w:p>
    <w:p w14:paraId="4304D10C" w14:textId="3443469D" w:rsidR="003727EB" w:rsidRPr="003727EB" w:rsidRDefault="003727EB" w:rsidP="003727EB">
      <w:pPr>
        <w:spacing w:after="120" w:line="240" w:lineRule="auto"/>
        <w:jc w:val="both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lastRenderedPageBreak/>
        <w:t>Prace wraz z</w:t>
      </w: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e zgodą na udział</w:t>
      </w: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 należy </w:t>
      </w: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wysłać drogą elektroniczną, bądź pocztową do</w:t>
      </w: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 2</w:t>
      </w: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7</w:t>
      </w: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>.0</w:t>
      </w: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5</w:t>
      </w: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>.2022 r. pod adres:</w:t>
      </w:r>
    </w:p>
    <w:p w14:paraId="66010109" w14:textId="3698EECA" w:rsidR="003727EB" w:rsidRPr="003727EB" w:rsidRDefault="00FD2040" w:rsidP="003727EB">
      <w:pPr>
        <w:spacing w:after="120" w:line="240" w:lineRule="auto"/>
        <w:jc w:val="both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>
        <w:rPr>
          <w:rFonts w:ascii="Verdana" w:eastAsia="Arial Unicode MS" w:hAnsi="Verdana" w:cs="Arial Unicode MS"/>
          <w:color w:val="1535BD"/>
          <w:sz w:val="26"/>
          <w:szCs w:val="26"/>
        </w:rPr>
        <w:t xml:space="preserve">Elektroniczną: </w:t>
      </w:r>
      <w:hyperlink r:id="rId10" w:history="1">
        <w:r w:rsidRPr="00B96392">
          <w:rPr>
            <w:rStyle w:val="Hipercze"/>
            <w:rFonts w:ascii="Verdana" w:eastAsia="Arial Unicode MS" w:hAnsi="Verdana" w:cs="Arial Unicode MS"/>
            <w:sz w:val="26"/>
            <w:szCs w:val="26"/>
          </w:rPr>
          <w:t>sylwia.sobolewska@sp61.krakow.pl</w:t>
        </w:r>
      </w:hyperlink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 </w:t>
      </w:r>
    </w:p>
    <w:p w14:paraId="03ACF965" w14:textId="625BB29A" w:rsidR="00FD2040" w:rsidRPr="00064037" w:rsidRDefault="00FD2040" w:rsidP="003727EB">
      <w:pPr>
        <w:spacing w:after="120" w:line="240" w:lineRule="auto"/>
        <w:jc w:val="both"/>
        <w:rPr>
          <w:rFonts w:ascii="Verdana" w:eastAsia="Arial Unicode MS" w:hAnsi="Verdana" w:cs="Arial Unicode MS"/>
          <w:color w:val="1535BD"/>
          <w:sz w:val="26"/>
          <w:szCs w:val="26"/>
        </w:rPr>
      </w:pPr>
      <w:r>
        <w:rPr>
          <w:rFonts w:ascii="Verdana" w:eastAsia="Arial Unicode MS" w:hAnsi="Verdana" w:cs="Arial Unicode MS"/>
          <w:color w:val="1535BD"/>
          <w:sz w:val="26"/>
          <w:szCs w:val="26"/>
        </w:rPr>
        <w:t xml:space="preserve">Pocztową: </w:t>
      </w: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>Szkoła Podstawowa nr 61 im. Marszałka Józefa Piłsudskiego w Krakowie</w:t>
      </w:r>
      <w:r w:rsidR="003727EB">
        <w:rPr>
          <w:rFonts w:ascii="Verdana" w:eastAsia="Arial Unicode MS" w:hAnsi="Verdana" w:cs="Arial Unicode MS"/>
          <w:color w:val="1535BD"/>
          <w:sz w:val="26"/>
          <w:szCs w:val="26"/>
        </w:rPr>
        <w:t xml:space="preserve"> </w:t>
      </w:r>
      <w:r w:rsidR="003727EB" w:rsidRPr="00064037">
        <w:rPr>
          <w:rFonts w:ascii="Verdana" w:eastAsia="Arial Unicode MS" w:hAnsi="Verdana" w:cs="Arial Unicode MS"/>
          <w:color w:val="1535BD"/>
          <w:sz w:val="26"/>
          <w:szCs w:val="26"/>
        </w:rPr>
        <w:t>30-818 Kraków, ul. Popławskiego 17</w:t>
      </w:r>
      <w:r w:rsidR="00F86E15">
        <w:rPr>
          <w:rFonts w:ascii="Verdana" w:eastAsia="Arial Unicode MS" w:hAnsi="Verdana" w:cs="Arial Unicode MS"/>
          <w:color w:val="1535BD"/>
          <w:sz w:val="26"/>
          <w:szCs w:val="26"/>
        </w:rPr>
        <w:t>.</w:t>
      </w:r>
    </w:p>
    <w:p w14:paraId="7541EF26" w14:textId="5291652D" w:rsidR="00FD2040" w:rsidRPr="00064037" w:rsidRDefault="00FD2040" w:rsidP="00FD2040">
      <w:pPr>
        <w:spacing w:after="120" w:line="240" w:lineRule="auto"/>
        <w:rPr>
          <w:rFonts w:ascii="Verdana" w:eastAsia="Arial Unicode MS" w:hAnsi="Verdana" w:cs="Arial Unicode MS"/>
          <w:b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Rozstrzygnięcie konkursu i ogłoszenie wyników nastąpi w dniu </w:t>
      </w: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>3</w:t>
      </w:r>
      <w:r w:rsidR="00891D02">
        <w:rPr>
          <w:rFonts w:ascii="Verdana" w:eastAsia="Arial Unicode MS" w:hAnsi="Verdana" w:cs="Arial Unicode MS"/>
          <w:b/>
          <w:color w:val="1535BD"/>
          <w:sz w:val="26"/>
          <w:szCs w:val="26"/>
        </w:rPr>
        <w:t>1</w:t>
      </w:r>
      <w:r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 maja</w:t>
      </w:r>
      <w:r w:rsidRPr="00064037">
        <w:rPr>
          <w:rFonts w:ascii="Verdana" w:eastAsia="Arial Unicode MS" w:hAnsi="Verdana" w:cs="Arial Unicode MS"/>
          <w:b/>
          <w:color w:val="1535BD"/>
          <w:sz w:val="26"/>
          <w:szCs w:val="26"/>
        </w:rPr>
        <w:t xml:space="preserve"> 2022 r.</w:t>
      </w:r>
    </w:p>
    <w:p w14:paraId="7D808873" w14:textId="0DDBBBD3" w:rsidR="00FD2040" w:rsidRDefault="00FD2040" w:rsidP="00FD2040">
      <w:pPr>
        <w:spacing w:after="60" w:line="240" w:lineRule="auto"/>
        <w:rPr>
          <w:rFonts w:ascii="Verdana" w:eastAsia="Arial Unicode MS" w:hAnsi="Verdana" w:cs="Arial Unicode MS"/>
          <w:color w:val="1535BD"/>
          <w:sz w:val="26"/>
          <w:szCs w:val="26"/>
        </w:rPr>
      </w:pP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 xml:space="preserve">Dodatkowych informacji udziela </w:t>
      </w:r>
      <w:r>
        <w:rPr>
          <w:rFonts w:ascii="Verdana" w:eastAsia="Arial Unicode MS" w:hAnsi="Verdana" w:cs="Arial Unicode MS"/>
          <w:color w:val="1535BD"/>
          <w:sz w:val="26"/>
          <w:szCs w:val="26"/>
        </w:rPr>
        <w:t>koordynator</w:t>
      </w:r>
      <w:r w:rsidRPr="00064037">
        <w:rPr>
          <w:rFonts w:ascii="Verdana" w:eastAsia="Arial Unicode MS" w:hAnsi="Verdana" w:cs="Arial Unicode MS"/>
          <w:color w:val="1535BD"/>
          <w:sz w:val="26"/>
          <w:szCs w:val="26"/>
        </w:rPr>
        <w:t xml:space="preserve"> konkursu:</w:t>
      </w:r>
      <w:r>
        <w:rPr>
          <w:rFonts w:ascii="Verdana" w:eastAsia="Arial Unicode MS" w:hAnsi="Verdana" w:cs="Arial Unicode MS"/>
          <w:color w:val="1535BD"/>
          <w:sz w:val="26"/>
          <w:szCs w:val="26"/>
        </w:rPr>
        <w:t xml:space="preserve"> </w:t>
      </w:r>
    </w:p>
    <w:p w14:paraId="6FFA8B05" w14:textId="5C1964AB" w:rsidR="00FD2040" w:rsidRDefault="00D02069" w:rsidP="003727EB">
      <w:pPr>
        <w:spacing w:after="60" w:line="240" w:lineRule="auto"/>
        <w:rPr>
          <w:rFonts w:ascii="Verdana" w:eastAsia="Arial Unicode MS" w:hAnsi="Verdana" w:cs="Arial Unicode MS"/>
          <w:color w:val="1535BD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0E5B9F" wp14:editId="42FB419F">
            <wp:simplePos x="0" y="0"/>
            <wp:positionH relativeFrom="column">
              <wp:posOffset>5820410</wp:posOffset>
            </wp:positionH>
            <wp:positionV relativeFrom="paragraph">
              <wp:posOffset>10795</wp:posOffset>
            </wp:positionV>
            <wp:extent cx="2948940" cy="3759272"/>
            <wp:effectExtent l="0" t="0" r="0" b="0"/>
            <wp:wrapTight wrapText="bothSides">
              <wp:wrapPolygon edited="0">
                <wp:start x="6419" y="1423"/>
                <wp:lineTo x="6977" y="3393"/>
                <wp:lineTo x="5163" y="4050"/>
                <wp:lineTo x="4047" y="4707"/>
                <wp:lineTo x="4326" y="6896"/>
                <wp:lineTo x="3070" y="8100"/>
                <wp:lineTo x="3070" y="8209"/>
                <wp:lineTo x="4605" y="8647"/>
                <wp:lineTo x="5721" y="10399"/>
                <wp:lineTo x="5023" y="12150"/>
                <wp:lineTo x="2791" y="13135"/>
                <wp:lineTo x="2791" y="13573"/>
                <wp:lineTo x="6140" y="13901"/>
                <wp:lineTo x="7116" y="15653"/>
                <wp:lineTo x="6698" y="17404"/>
                <wp:lineTo x="2372" y="19046"/>
                <wp:lineTo x="1256" y="19812"/>
                <wp:lineTo x="1674" y="20141"/>
                <wp:lineTo x="12000" y="20907"/>
                <wp:lineTo x="12279" y="21454"/>
                <wp:lineTo x="13395" y="21454"/>
                <wp:lineTo x="12977" y="20907"/>
                <wp:lineTo x="15209" y="20907"/>
                <wp:lineTo x="18698" y="19812"/>
                <wp:lineTo x="18698" y="19046"/>
                <wp:lineTo x="17023" y="17732"/>
                <wp:lineTo x="16326" y="17404"/>
                <wp:lineTo x="15209" y="15653"/>
                <wp:lineTo x="15349" y="14120"/>
                <wp:lineTo x="15349" y="13901"/>
                <wp:lineTo x="16744" y="13135"/>
                <wp:lineTo x="17023" y="12478"/>
                <wp:lineTo x="16465" y="12150"/>
                <wp:lineTo x="17721" y="10727"/>
                <wp:lineTo x="17721" y="10289"/>
                <wp:lineTo x="17163" y="8647"/>
                <wp:lineTo x="17721" y="7115"/>
                <wp:lineTo x="17721" y="6896"/>
                <wp:lineTo x="18279" y="6130"/>
                <wp:lineTo x="18000" y="5582"/>
                <wp:lineTo x="16744" y="5145"/>
                <wp:lineTo x="17023" y="4707"/>
                <wp:lineTo x="17163" y="3612"/>
                <wp:lineTo x="17023" y="3284"/>
                <wp:lineTo x="14233" y="2736"/>
                <wp:lineTo x="6977" y="1423"/>
                <wp:lineTo x="6419" y="1423"/>
              </wp:wrapPolygon>
            </wp:wrapTight>
            <wp:docPr id="2" name="Obraz 2" descr="Darmowe zdjęcia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e zdjęcia Na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7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40">
        <w:rPr>
          <w:rFonts w:ascii="Verdana" w:eastAsia="Arial Unicode MS" w:hAnsi="Verdana" w:cs="Arial Unicode MS"/>
          <w:color w:val="1535BD"/>
          <w:sz w:val="26"/>
          <w:szCs w:val="26"/>
        </w:rPr>
        <w:t>Sylwia Sobolewska</w:t>
      </w:r>
      <w:r w:rsidR="00FD2040" w:rsidRPr="00064037">
        <w:rPr>
          <w:rFonts w:ascii="Verdana" w:eastAsia="Arial Unicode MS" w:hAnsi="Verdana" w:cs="Arial Unicode MS"/>
          <w:color w:val="1535BD"/>
          <w:sz w:val="26"/>
          <w:szCs w:val="26"/>
        </w:rPr>
        <w:t>(</w:t>
      </w:r>
      <w:hyperlink r:id="rId12" w:history="1">
        <w:r w:rsidR="003727EB" w:rsidRPr="00B96392">
          <w:rPr>
            <w:rStyle w:val="Hipercze"/>
            <w:rFonts w:ascii="Verdana" w:eastAsia="Arial Unicode MS" w:hAnsi="Verdana" w:cs="Arial Unicode MS"/>
            <w:sz w:val="26"/>
            <w:szCs w:val="26"/>
          </w:rPr>
          <w:t>sylwia.sobolewska@sp61.krakow.pl</w:t>
        </w:r>
      </w:hyperlink>
      <w:r w:rsidR="00FD2040" w:rsidRPr="00064037">
        <w:rPr>
          <w:rFonts w:ascii="Verdana" w:eastAsia="Arial Unicode MS" w:hAnsi="Verdana" w:cs="Arial Unicode MS"/>
          <w:color w:val="1535BD"/>
          <w:sz w:val="26"/>
          <w:szCs w:val="26"/>
        </w:rPr>
        <w:t>)</w:t>
      </w:r>
    </w:p>
    <w:p w14:paraId="0DC8A4D4" w14:textId="661F669A" w:rsidR="00D02069" w:rsidRDefault="00D02069" w:rsidP="003727EB">
      <w:pPr>
        <w:spacing w:after="60" w:line="240" w:lineRule="auto"/>
        <w:rPr>
          <w:rFonts w:ascii="Verdana" w:eastAsia="Arial Unicode MS" w:hAnsi="Verdana" w:cs="Arial Unicode MS"/>
          <w:color w:val="1535BD"/>
          <w:sz w:val="26"/>
          <w:szCs w:val="26"/>
        </w:rPr>
      </w:pPr>
    </w:p>
    <w:p w14:paraId="5BF0AAC3" w14:textId="565A2A66" w:rsidR="00B16811" w:rsidRPr="00064037" w:rsidRDefault="00B16811" w:rsidP="00632F59">
      <w:pPr>
        <w:spacing w:after="60" w:line="240" w:lineRule="auto"/>
        <w:rPr>
          <w:rFonts w:ascii="Verdana" w:eastAsia="Arial Unicode MS" w:hAnsi="Verdana" w:cs="Arial Unicode MS"/>
          <w:color w:val="1535BD"/>
          <w:sz w:val="26"/>
          <w:szCs w:val="26"/>
        </w:rPr>
      </w:pPr>
    </w:p>
    <w:sectPr w:rsidR="00B16811" w:rsidRPr="00064037" w:rsidSect="00632F59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104C" w14:textId="77777777" w:rsidR="00694202" w:rsidRDefault="00694202" w:rsidP="00947F68">
      <w:pPr>
        <w:spacing w:after="0" w:line="240" w:lineRule="auto"/>
      </w:pPr>
      <w:r>
        <w:separator/>
      </w:r>
    </w:p>
  </w:endnote>
  <w:endnote w:type="continuationSeparator" w:id="0">
    <w:p w14:paraId="7A0C1D69" w14:textId="77777777" w:rsidR="00694202" w:rsidRDefault="00694202" w:rsidP="009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F84A" w14:textId="77777777" w:rsidR="00694202" w:rsidRDefault="00694202" w:rsidP="00947F68">
      <w:pPr>
        <w:spacing w:after="0" w:line="240" w:lineRule="auto"/>
      </w:pPr>
      <w:r>
        <w:separator/>
      </w:r>
    </w:p>
  </w:footnote>
  <w:footnote w:type="continuationSeparator" w:id="0">
    <w:p w14:paraId="50BC7B58" w14:textId="77777777" w:rsidR="00694202" w:rsidRDefault="00694202" w:rsidP="009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5D2"/>
    <w:multiLevelType w:val="hybridMultilevel"/>
    <w:tmpl w:val="24C27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B2E"/>
    <w:multiLevelType w:val="hybridMultilevel"/>
    <w:tmpl w:val="3364C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29A"/>
    <w:multiLevelType w:val="hybridMultilevel"/>
    <w:tmpl w:val="17823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7691"/>
    <w:multiLevelType w:val="hybridMultilevel"/>
    <w:tmpl w:val="B448A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6B95"/>
    <w:multiLevelType w:val="hybridMultilevel"/>
    <w:tmpl w:val="20581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18FF"/>
    <w:multiLevelType w:val="hybridMultilevel"/>
    <w:tmpl w:val="CD7A7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83772">
    <w:abstractNumId w:val="2"/>
  </w:num>
  <w:num w:numId="2" w16cid:durableId="194002992">
    <w:abstractNumId w:val="1"/>
  </w:num>
  <w:num w:numId="3" w16cid:durableId="691686986">
    <w:abstractNumId w:val="4"/>
  </w:num>
  <w:num w:numId="4" w16cid:durableId="971712829">
    <w:abstractNumId w:val="0"/>
  </w:num>
  <w:num w:numId="5" w16cid:durableId="2139954570">
    <w:abstractNumId w:val="3"/>
  </w:num>
  <w:num w:numId="6" w16cid:durableId="992104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EE"/>
    <w:rsid w:val="00001BF0"/>
    <w:rsid w:val="00064037"/>
    <w:rsid w:val="001948DE"/>
    <w:rsid w:val="00284A48"/>
    <w:rsid w:val="00295911"/>
    <w:rsid w:val="002E23B1"/>
    <w:rsid w:val="003727EB"/>
    <w:rsid w:val="00632F59"/>
    <w:rsid w:val="00694202"/>
    <w:rsid w:val="006B20BC"/>
    <w:rsid w:val="006C4A62"/>
    <w:rsid w:val="006F39C5"/>
    <w:rsid w:val="00717B53"/>
    <w:rsid w:val="00891D02"/>
    <w:rsid w:val="008B6648"/>
    <w:rsid w:val="008D43EF"/>
    <w:rsid w:val="008F0B86"/>
    <w:rsid w:val="009135EE"/>
    <w:rsid w:val="00913619"/>
    <w:rsid w:val="00947F68"/>
    <w:rsid w:val="00AA1E91"/>
    <w:rsid w:val="00B16811"/>
    <w:rsid w:val="00B50AD8"/>
    <w:rsid w:val="00B85772"/>
    <w:rsid w:val="00C80F38"/>
    <w:rsid w:val="00CE2B86"/>
    <w:rsid w:val="00D02069"/>
    <w:rsid w:val="00DE77E6"/>
    <w:rsid w:val="00E05855"/>
    <w:rsid w:val="00E14667"/>
    <w:rsid w:val="00E71A60"/>
    <w:rsid w:val="00EB6138"/>
    <w:rsid w:val="00F86E15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68A1B0FC"/>
  <w15:docId w15:val="{14EE578B-ADFA-499B-B488-F245CAD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F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68"/>
  </w:style>
  <w:style w:type="paragraph" w:styleId="Stopka">
    <w:name w:val="footer"/>
    <w:basedOn w:val="Normalny"/>
    <w:link w:val="Stopka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68"/>
  </w:style>
  <w:style w:type="paragraph" w:customStyle="1" w:styleId="Default">
    <w:name w:val="Default"/>
    <w:rsid w:val="00FD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lwia.sobolewska@sp61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ylwia.sobolewska@sp61.krakow.p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74B1-37FE-40DB-B6EB-82B0B2DE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Sylwia Sob</cp:lastModifiedBy>
  <cp:revision>2</cp:revision>
  <cp:lastPrinted>2022-02-28T20:21:00Z</cp:lastPrinted>
  <dcterms:created xsi:type="dcterms:W3CDTF">2022-05-22T14:04:00Z</dcterms:created>
  <dcterms:modified xsi:type="dcterms:W3CDTF">2022-05-22T14:04:00Z</dcterms:modified>
</cp:coreProperties>
</file>