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3C" w:rsidRPr="00E8533C" w:rsidRDefault="00E8533C" w:rsidP="00E853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</w:rPr>
      </w:pPr>
      <w:r w:rsidRPr="00E8533C">
        <w:rPr>
          <w:rFonts w:ascii="Times New Roman" w:hAnsi="Times New Roman"/>
          <w:b/>
          <w:color w:val="000000"/>
          <w:sz w:val="32"/>
        </w:rPr>
        <w:t xml:space="preserve">Sposoby sprawdzania </w:t>
      </w:r>
    </w:p>
    <w:p w:rsidR="00E8533C" w:rsidRPr="00E8533C" w:rsidRDefault="00E8533C" w:rsidP="00E853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12"/>
        </w:rPr>
      </w:pPr>
    </w:p>
    <w:p w:rsidR="00E8533C" w:rsidRPr="00E8533C" w:rsidRDefault="00E8533C" w:rsidP="00E853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E8533C">
        <w:rPr>
          <w:rFonts w:ascii="Times New Roman" w:hAnsi="Times New Roman"/>
          <w:b/>
          <w:color w:val="000000"/>
          <w:sz w:val="32"/>
        </w:rPr>
        <w:t>osiągnięć edukacyjnych w klasie I</w:t>
      </w:r>
      <w:r w:rsidR="0058575C">
        <w:rPr>
          <w:rFonts w:ascii="Times New Roman" w:hAnsi="Times New Roman"/>
          <w:b/>
          <w:color w:val="000000"/>
          <w:sz w:val="32"/>
        </w:rPr>
        <w:t xml:space="preserve"> - III</w:t>
      </w:r>
    </w:p>
    <w:p w:rsidR="00E8533C" w:rsidRDefault="00E8533C" w:rsidP="00E8533C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E8533C" w:rsidRDefault="00E8533C" w:rsidP="00E8533C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E8533C" w:rsidRPr="00494FEC" w:rsidRDefault="00E8533C" w:rsidP="00E8533C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E8533C" w:rsidRPr="00B97CFC" w:rsidRDefault="00E8533C" w:rsidP="00E8533C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A4DFB">
        <w:rPr>
          <w:rFonts w:ascii="Times New Roman" w:hAnsi="Times New Roman"/>
          <w:color w:val="000000"/>
          <w:sz w:val="28"/>
          <w:szCs w:val="26"/>
        </w:rPr>
        <w:t>W edukacji wczesnoszkolnej obowiązuje ocenianie opisowe, któremu podlegają:</w:t>
      </w:r>
    </w:p>
    <w:p w:rsidR="00E8533C" w:rsidRPr="00DA4DFB" w:rsidRDefault="00E8533C" w:rsidP="00E8533C">
      <w:pPr>
        <w:spacing w:after="0" w:line="240" w:lineRule="auto"/>
        <w:rPr>
          <w:rFonts w:ascii="Times New Roman" w:hAnsi="Times New Roman"/>
          <w:color w:val="000000"/>
          <w:sz w:val="20"/>
        </w:rPr>
      </w:pPr>
    </w:p>
    <w:p w:rsidR="00E8533C" w:rsidRPr="00494FEC" w:rsidRDefault="00E8533C" w:rsidP="00E8533C">
      <w:pPr>
        <w:spacing w:after="0" w:line="240" w:lineRule="auto"/>
        <w:rPr>
          <w:rFonts w:ascii="Times New Roman" w:hAnsi="Times New Roman"/>
          <w:color w:val="000000"/>
          <w:sz w:val="12"/>
        </w:rPr>
      </w:pPr>
    </w:p>
    <w:p w:rsidR="00E8533C" w:rsidRDefault="00E8533C" w:rsidP="00E8533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494FEC">
        <w:rPr>
          <w:rFonts w:ascii="Times New Roman" w:hAnsi="Times New Roman"/>
          <w:b/>
          <w:color w:val="000000"/>
          <w:sz w:val="23"/>
          <w:szCs w:val="23"/>
        </w:rPr>
        <w:t>Wypowiedzi ustne</w:t>
      </w:r>
      <w:r w:rsidRPr="00494FEC">
        <w:rPr>
          <w:rFonts w:ascii="Times New Roman" w:hAnsi="Times New Roman"/>
          <w:color w:val="000000"/>
          <w:sz w:val="23"/>
          <w:szCs w:val="23"/>
        </w:rPr>
        <w:t xml:space="preserve"> –</w:t>
      </w:r>
      <w:r>
        <w:rPr>
          <w:rFonts w:ascii="Times New Roman" w:hAnsi="Times New Roman"/>
          <w:color w:val="000000"/>
          <w:sz w:val="23"/>
          <w:szCs w:val="23"/>
        </w:rPr>
        <w:t xml:space="preserve"> wyrażanie myśli w formie zdań, </w:t>
      </w:r>
      <w:r w:rsidRPr="00494FEC">
        <w:rPr>
          <w:rFonts w:ascii="Times New Roman" w:hAnsi="Times New Roman"/>
          <w:color w:val="000000"/>
          <w:sz w:val="23"/>
          <w:szCs w:val="23"/>
        </w:rPr>
        <w:t xml:space="preserve">dialogi, </w:t>
      </w:r>
      <w:r w:rsidR="00224756">
        <w:rPr>
          <w:rFonts w:ascii="Times New Roman" w:hAnsi="Times New Roman"/>
          <w:color w:val="000000"/>
          <w:sz w:val="23"/>
          <w:szCs w:val="23"/>
        </w:rPr>
        <w:t>opowiadania, opisy</w:t>
      </w:r>
      <w:r w:rsidRPr="00494FEC">
        <w:rPr>
          <w:rFonts w:ascii="Times New Roman" w:hAnsi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/>
          <w:color w:val="000000"/>
          <w:sz w:val="23"/>
          <w:szCs w:val="23"/>
        </w:rPr>
        <w:t>opowiadanie historyje</w:t>
      </w:r>
      <w:r w:rsidRPr="00494FEC">
        <w:rPr>
          <w:rFonts w:ascii="Times New Roman" w:hAnsi="Times New Roman"/>
          <w:color w:val="000000"/>
          <w:sz w:val="23"/>
          <w:szCs w:val="23"/>
        </w:rPr>
        <w:t>k</w:t>
      </w:r>
      <w:r>
        <w:rPr>
          <w:rFonts w:ascii="Times New Roman" w:hAnsi="Times New Roman"/>
          <w:color w:val="000000"/>
          <w:sz w:val="23"/>
          <w:szCs w:val="23"/>
        </w:rPr>
        <w:t xml:space="preserve"> obrazkowych</w:t>
      </w:r>
      <w:r w:rsidRPr="00494FEC">
        <w:rPr>
          <w:rFonts w:ascii="Times New Roman" w:hAnsi="Times New Roman"/>
          <w:color w:val="000000"/>
          <w:sz w:val="23"/>
          <w:szCs w:val="23"/>
        </w:rPr>
        <w:t>.</w:t>
      </w:r>
    </w:p>
    <w:p w:rsidR="00E8533C" w:rsidRPr="003F228C" w:rsidRDefault="00E8533C" w:rsidP="00E8533C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12"/>
          <w:szCs w:val="23"/>
        </w:rPr>
      </w:pPr>
    </w:p>
    <w:p w:rsidR="00E8533C" w:rsidRDefault="00E8533C" w:rsidP="00E8533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>Czytani</w:t>
      </w:r>
      <w:r w:rsidR="00224756">
        <w:rPr>
          <w:rFonts w:ascii="Times New Roman" w:hAnsi="Times New Roman"/>
          <w:b/>
          <w:color w:val="000000"/>
          <w:sz w:val="23"/>
          <w:szCs w:val="23"/>
        </w:rPr>
        <w:t>e krótkich zdań ze zrozumieniem.</w:t>
      </w:r>
      <w:r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</w:p>
    <w:p w:rsidR="00E8533C" w:rsidRPr="00B97CFC" w:rsidRDefault="00E8533C" w:rsidP="00E8533C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12"/>
          <w:szCs w:val="23"/>
        </w:rPr>
      </w:pPr>
    </w:p>
    <w:p w:rsidR="00E8533C" w:rsidRDefault="00E8533C" w:rsidP="00E8533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494FEC">
        <w:rPr>
          <w:rFonts w:ascii="Times New Roman" w:hAnsi="Times New Roman"/>
          <w:b/>
          <w:color w:val="000000"/>
          <w:sz w:val="23"/>
          <w:szCs w:val="23"/>
        </w:rPr>
        <w:t xml:space="preserve">Prace pisemne </w:t>
      </w:r>
      <w:r w:rsidRPr="00494FEC">
        <w:rPr>
          <w:rFonts w:ascii="Times New Roman" w:hAnsi="Times New Roman"/>
          <w:color w:val="000000"/>
          <w:sz w:val="23"/>
          <w:szCs w:val="23"/>
        </w:rPr>
        <w:t xml:space="preserve">– kartkówki i sprawdziany z zakresu edukacji polonistycznej, matematycznej, przyrodniczej oraz </w:t>
      </w:r>
      <w:r w:rsidR="00224756">
        <w:rPr>
          <w:rFonts w:ascii="Times New Roman" w:hAnsi="Times New Roman"/>
          <w:color w:val="000000"/>
          <w:sz w:val="23"/>
          <w:szCs w:val="23"/>
        </w:rPr>
        <w:t xml:space="preserve">społecznej, </w:t>
      </w:r>
      <w:r w:rsidRPr="00494FEC">
        <w:rPr>
          <w:rFonts w:ascii="Times New Roman" w:hAnsi="Times New Roman"/>
          <w:color w:val="000000"/>
          <w:sz w:val="23"/>
          <w:szCs w:val="23"/>
        </w:rPr>
        <w:t>pisanie z pamięci i ze słuchu.</w:t>
      </w:r>
    </w:p>
    <w:p w:rsidR="00E8533C" w:rsidRPr="00B97CFC" w:rsidRDefault="00E8533C" w:rsidP="00E8533C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23"/>
        </w:rPr>
      </w:pPr>
    </w:p>
    <w:p w:rsidR="00E8533C" w:rsidRDefault="00E8533C" w:rsidP="00E8533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494FEC">
        <w:rPr>
          <w:rFonts w:ascii="Times New Roman" w:hAnsi="Times New Roman"/>
          <w:b/>
          <w:color w:val="000000"/>
          <w:sz w:val="23"/>
          <w:szCs w:val="23"/>
        </w:rPr>
        <w:t>Prace domowe</w:t>
      </w:r>
      <w:r>
        <w:rPr>
          <w:rFonts w:ascii="Times New Roman" w:hAnsi="Times New Roman"/>
          <w:b/>
          <w:color w:val="000000"/>
          <w:sz w:val="23"/>
          <w:szCs w:val="23"/>
        </w:rPr>
        <w:t xml:space="preserve"> – </w:t>
      </w:r>
      <w:r w:rsidRPr="00915F18">
        <w:rPr>
          <w:rFonts w:ascii="Times New Roman" w:hAnsi="Times New Roman"/>
          <w:color w:val="000000"/>
          <w:sz w:val="23"/>
          <w:szCs w:val="23"/>
        </w:rPr>
        <w:t>staranność i poprawność</w:t>
      </w:r>
      <w:r>
        <w:rPr>
          <w:rFonts w:ascii="Times New Roman" w:hAnsi="Times New Roman"/>
          <w:color w:val="000000"/>
          <w:sz w:val="23"/>
          <w:szCs w:val="23"/>
        </w:rPr>
        <w:t xml:space="preserve"> wykonania.</w:t>
      </w:r>
    </w:p>
    <w:p w:rsidR="00E8533C" w:rsidRPr="00B97CFC" w:rsidRDefault="00E8533C" w:rsidP="00E8533C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23"/>
        </w:rPr>
      </w:pPr>
    </w:p>
    <w:p w:rsidR="00E8533C" w:rsidRDefault="00E8533C" w:rsidP="00E8533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494FEC">
        <w:rPr>
          <w:rFonts w:ascii="Times New Roman" w:hAnsi="Times New Roman"/>
          <w:b/>
          <w:color w:val="000000"/>
          <w:sz w:val="23"/>
          <w:szCs w:val="23"/>
        </w:rPr>
        <w:t xml:space="preserve">Aktywność na lekcji </w:t>
      </w:r>
      <w:r w:rsidRPr="00494FEC">
        <w:rPr>
          <w:rFonts w:ascii="Times New Roman" w:hAnsi="Times New Roman"/>
          <w:color w:val="000000"/>
          <w:sz w:val="23"/>
          <w:szCs w:val="23"/>
        </w:rPr>
        <w:t xml:space="preserve">– </w:t>
      </w:r>
      <w:r w:rsidR="00224756">
        <w:rPr>
          <w:rFonts w:ascii="Times New Roman" w:hAnsi="Times New Roman"/>
          <w:color w:val="000000"/>
          <w:sz w:val="23"/>
          <w:szCs w:val="23"/>
        </w:rPr>
        <w:t>samodzielność</w:t>
      </w:r>
      <w:r>
        <w:rPr>
          <w:rFonts w:ascii="Times New Roman" w:hAnsi="Times New Roman"/>
          <w:color w:val="000000"/>
          <w:sz w:val="23"/>
          <w:szCs w:val="23"/>
        </w:rPr>
        <w:t xml:space="preserve">, czynny udział w zajęciach, prowadzenie zeszytów oraz zeszytów ćwiczeń. </w:t>
      </w:r>
    </w:p>
    <w:p w:rsidR="00E8533C" w:rsidRPr="00B97CFC" w:rsidRDefault="00E8533C" w:rsidP="00E8533C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23"/>
        </w:rPr>
      </w:pPr>
    </w:p>
    <w:p w:rsidR="00E8533C" w:rsidRDefault="00E8533C" w:rsidP="00E8533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494FEC">
        <w:rPr>
          <w:rFonts w:ascii="Times New Roman" w:hAnsi="Times New Roman"/>
          <w:b/>
          <w:color w:val="000000"/>
          <w:sz w:val="23"/>
          <w:szCs w:val="23"/>
        </w:rPr>
        <w:t xml:space="preserve">Działalność artystyczna </w:t>
      </w:r>
      <w:r w:rsidRPr="00494FEC">
        <w:rPr>
          <w:rFonts w:ascii="Times New Roman" w:hAnsi="Times New Roman"/>
          <w:color w:val="000000"/>
          <w:sz w:val="23"/>
          <w:szCs w:val="23"/>
        </w:rPr>
        <w:t>– wytwory plastyczne</w:t>
      </w:r>
      <w:r w:rsidR="00224756">
        <w:rPr>
          <w:rFonts w:ascii="Times New Roman" w:hAnsi="Times New Roman"/>
          <w:color w:val="000000"/>
          <w:sz w:val="23"/>
          <w:szCs w:val="23"/>
        </w:rPr>
        <w:t>, śpiew,</w:t>
      </w:r>
      <w:r w:rsidRPr="00494FEC">
        <w:rPr>
          <w:rFonts w:ascii="Times New Roman" w:hAnsi="Times New Roman"/>
          <w:color w:val="000000"/>
          <w:sz w:val="23"/>
          <w:szCs w:val="23"/>
        </w:rPr>
        <w:t xml:space="preserve"> podstawowe elementy muzyki, aktywne słuchanie oraz tworzenie muzyki</w:t>
      </w:r>
      <w:r>
        <w:rPr>
          <w:rFonts w:ascii="Times New Roman" w:hAnsi="Times New Roman"/>
          <w:color w:val="000000"/>
          <w:sz w:val="23"/>
          <w:szCs w:val="23"/>
        </w:rPr>
        <w:t>.</w:t>
      </w:r>
    </w:p>
    <w:p w:rsidR="00E8533C" w:rsidRPr="00B97CFC" w:rsidRDefault="00E8533C" w:rsidP="00E8533C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23"/>
        </w:rPr>
      </w:pPr>
    </w:p>
    <w:p w:rsidR="00E8533C" w:rsidRDefault="00E8533C" w:rsidP="00E8533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494FEC">
        <w:rPr>
          <w:rFonts w:ascii="Times New Roman" w:hAnsi="Times New Roman"/>
          <w:b/>
          <w:color w:val="000000"/>
          <w:sz w:val="23"/>
          <w:szCs w:val="23"/>
        </w:rPr>
        <w:t>Działalność motoryczno-zdrowotna</w:t>
      </w:r>
      <w:r w:rsidRPr="00494FEC">
        <w:rPr>
          <w:rFonts w:ascii="Times New Roman" w:hAnsi="Times New Roman"/>
          <w:color w:val="000000"/>
          <w:sz w:val="23"/>
          <w:szCs w:val="23"/>
        </w:rPr>
        <w:t xml:space="preserve"> – </w:t>
      </w:r>
      <w:r>
        <w:rPr>
          <w:rFonts w:ascii="Times New Roman" w:hAnsi="Times New Roman"/>
          <w:color w:val="000000"/>
          <w:sz w:val="23"/>
          <w:szCs w:val="23"/>
        </w:rPr>
        <w:t xml:space="preserve">zaangażowanie ucznia w wykonywanie ćwiczeń oraz w zabawach i grach zespołowych; </w:t>
      </w:r>
      <w:r w:rsidRPr="00494FEC">
        <w:rPr>
          <w:rFonts w:ascii="Times New Roman" w:hAnsi="Times New Roman"/>
          <w:color w:val="000000"/>
          <w:sz w:val="23"/>
          <w:szCs w:val="23"/>
        </w:rPr>
        <w:t>sprawność ruchowa</w:t>
      </w:r>
      <w:r>
        <w:rPr>
          <w:rFonts w:ascii="Times New Roman" w:hAnsi="Times New Roman"/>
          <w:color w:val="000000"/>
          <w:sz w:val="23"/>
          <w:szCs w:val="23"/>
        </w:rPr>
        <w:t xml:space="preserve">, próby gibkości, </w:t>
      </w:r>
      <w:r w:rsidRPr="00494FEC">
        <w:rPr>
          <w:rFonts w:ascii="Times New Roman" w:hAnsi="Times New Roman"/>
          <w:color w:val="000000"/>
          <w:sz w:val="23"/>
          <w:szCs w:val="23"/>
        </w:rPr>
        <w:t>siły mięśni, przeskoki, skoki przez s</w:t>
      </w:r>
      <w:r>
        <w:rPr>
          <w:rFonts w:ascii="Times New Roman" w:hAnsi="Times New Roman"/>
          <w:color w:val="000000"/>
          <w:sz w:val="23"/>
          <w:szCs w:val="23"/>
        </w:rPr>
        <w:t>kakankę, posługiwanie się piłką;</w:t>
      </w:r>
      <w:r w:rsidRPr="00494FEC">
        <w:rPr>
          <w:rFonts w:ascii="Times New Roman" w:hAnsi="Times New Roman"/>
          <w:color w:val="000000"/>
          <w:sz w:val="23"/>
          <w:szCs w:val="23"/>
        </w:rPr>
        <w:t xml:space="preserve"> dbałość o higienę osobistą, prawidłowa postawa, znaczenie właściwego odżywiania się oraz aktywność fizyczna dla zdrowia</w:t>
      </w:r>
      <w:r>
        <w:rPr>
          <w:rFonts w:ascii="Times New Roman" w:hAnsi="Times New Roman"/>
          <w:color w:val="000000"/>
          <w:sz w:val="23"/>
          <w:szCs w:val="23"/>
        </w:rPr>
        <w:t>.</w:t>
      </w:r>
    </w:p>
    <w:p w:rsidR="00E8533C" w:rsidRPr="00DA4DFB" w:rsidRDefault="00E8533C" w:rsidP="00E8533C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23"/>
        </w:rPr>
      </w:pPr>
    </w:p>
    <w:p w:rsidR="00E8533C" w:rsidRDefault="00E8533C" w:rsidP="00E8533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494FEC">
        <w:rPr>
          <w:rFonts w:ascii="Times New Roman" w:hAnsi="Times New Roman"/>
          <w:b/>
          <w:color w:val="000000"/>
          <w:sz w:val="23"/>
          <w:szCs w:val="23"/>
        </w:rPr>
        <w:t>Rozwój emocjonalno-społeczny</w:t>
      </w:r>
      <w:r w:rsidRPr="00494FEC">
        <w:rPr>
          <w:rFonts w:ascii="Times New Roman" w:hAnsi="Times New Roman"/>
          <w:color w:val="000000"/>
          <w:sz w:val="23"/>
          <w:szCs w:val="23"/>
        </w:rPr>
        <w:t xml:space="preserve"> – zachowanie w szkole, umiejętność w</w:t>
      </w:r>
      <w:r>
        <w:rPr>
          <w:rFonts w:ascii="Times New Roman" w:hAnsi="Times New Roman"/>
          <w:color w:val="000000"/>
          <w:sz w:val="23"/>
          <w:szCs w:val="23"/>
        </w:rPr>
        <w:t xml:space="preserve">spółdziałania </w:t>
      </w:r>
      <w:r w:rsidR="00224756">
        <w:rPr>
          <w:rFonts w:ascii="Times New Roman" w:hAnsi="Times New Roman"/>
          <w:color w:val="000000"/>
          <w:sz w:val="23"/>
          <w:szCs w:val="23"/>
        </w:rPr>
        <w:t>w zespole</w:t>
      </w:r>
      <w:r w:rsidRPr="00494FEC">
        <w:rPr>
          <w:rFonts w:ascii="Times New Roman" w:hAnsi="Times New Roman"/>
          <w:color w:val="000000"/>
          <w:sz w:val="23"/>
          <w:szCs w:val="23"/>
        </w:rPr>
        <w:t>, stosunek do rówieśników oraz osób dorosłych, odróżnianie dobra od zła, świadomość przynależności społecznej (do rodziny, wspólnoty narodowej) itp.</w:t>
      </w:r>
    </w:p>
    <w:p w:rsidR="00E8533C" w:rsidRPr="00DA4DFB" w:rsidRDefault="00E8533C" w:rsidP="00E8533C">
      <w:pPr>
        <w:pStyle w:val="Akapitzlist"/>
        <w:rPr>
          <w:rFonts w:ascii="Times New Roman" w:hAnsi="Times New Roman"/>
          <w:color w:val="000000"/>
          <w:sz w:val="23"/>
          <w:szCs w:val="23"/>
        </w:rPr>
      </w:pPr>
    </w:p>
    <w:p w:rsidR="00E8533C" w:rsidRDefault="00E8533C" w:rsidP="00E8533C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E8533C" w:rsidRDefault="00E8533C" w:rsidP="00E8533C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E8533C" w:rsidRDefault="00E8533C" w:rsidP="00E8533C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E8533C" w:rsidRPr="00DA4DFB" w:rsidRDefault="00E8533C" w:rsidP="00E8533C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E8533C" w:rsidRDefault="00E8533C" w:rsidP="00E8533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A4DFB">
        <w:rPr>
          <w:rFonts w:ascii="Times New Roman" w:hAnsi="Times New Roman"/>
          <w:color w:val="000000"/>
          <w:sz w:val="28"/>
          <w:szCs w:val="26"/>
        </w:rPr>
        <w:t>Ocenianie w edukacji wczesnoszkolnej:</w:t>
      </w:r>
    </w:p>
    <w:p w:rsidR="00E8533C" w:rsidRPr="00DA4DFB" w:rsidRDefault="00E8533C" w:rsidP="00E853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</w:p>
    <w:p w:rsidR="00E8533C" w:rsidRPr="00494FEC" w:rsidRDefault="00E8533C" w:rsidP="00E8533C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24"/>
        </w:rPr>
      </w:pPr>
    </w:p>
    <w:p w:rsidR="00E8533C" w:rsidRDefault="00E8533C" w:rsidP="00E8533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494FEC">
        <w:rPr>
          <w:rFonts w:ascii="Times New Roman" w:hAnsi="Times New Roman"/>
          <w:color w:val="000000"/>
          <w:sz w:val="23"/>
          <w:szCs w:val="23"/>
        </w:rPr>
        <w:t>daje dziecku informację o tym, co już umie, nad czym powinno popracować oraz jak daleko jest na drodze do osiągnięcia celu</w:t>
      </w:r>
    </w:p>
    <w:p w:rsidR="00E8533C" w:rsidRPr="00DA4DFB" w:rsidRDefault="00E8533C" w:rsidP="00E8533C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8"/>
          <w:szCs w:val="23"/>
        </w:rPr>
      </w:pPr>
    </w:p>
    <w:p w:rsidR="00E8533C" w:rsidRDefault="00E8533C" w:rsidP="00E8533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494FEC">
        <w:rPr>
          <w:rFonts w:ascii="Times New Roman" w:hAnsi="Times New Roman"/>
          <w:color w:val="000000"/>
          <w:sz w:val="23"/>
          <w:szCs w:val="23"/>
        </w:rPr>
        <w:t>uwzględnia możliwości dziecka, wkład i wysiłek dziecka wło</w:t>
      </w:r>
      <w:r>
        <w:rPr>
          <w:rFonts w:ascii="Times New Roman" w:hAnsi="Times New Roman"/>
          <w:color w:val="000000"/>
          <w:sz w:val="23"/>
          <w:szCs w:val="23"/>
        </w:rPr>
        <w:t xml:space="preserve">żony w wykonanie danego zadania </w:t>
      </w:r>
      <w:r w:rsidRPr="00494FEC">
        <w:rPr>
          <w:rFonts w:ascii="Times New Roman" w:hAnsi="Times New Roman"/>
          <w:color w:val="000000"/>
          <w:sz w:val="23"/>
          <w:szCs w:val="23"/>
        </w:rPr>
        <w:t>oraz jego postępy, samodzielność wykonywania zadań, kreatywność, poziom wiadomości ucznia</w:t>
      </w:r>
    </w:p>
    <w:p w:rsidR="00E8533C" w:rsidRPr="00DA4DFB" w:rsidRDefault="00E8533C" w:rsidP="00E8533C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3"/>
        </w:rPr>
      </w:pPr>
    </w:p>
    <w:p w:rsidR="00E8533C" w:rsidRDefault="00E8533C" w:rsidP="00E8533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494FEC">
        <w:rPr>
          <w:rFonts w:ascii="Times New Roman" w:hAnsi="Times New Roman"/>
          <w:color w:val="000000"/>
          <w:sz w:val="23"/>
          <w:szCs w:val="23"/>
        </w:rPr>
        <w:t xml:space="preserve">nie pełni funkcji kary lub nagrody </w:t>
      </w:r>
    </w:p>
    <w:p w:rsidR="00E8533C" w:rsidRPr="00DA4DFB" w:rsidRDefault="00E8533C" w:rsidP="00E8533C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3"/>
        </w:rPr>
      </w:pPr>
    </w:p>
    <w:p w:rsidR="00E8533C" w:rsidRDefault="00E8533C" w:rsidP="00E8533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494FEC">
        <w:rPr>
          <w:rFonts w:ascii="Times New Roman" w:hAnsi="Times New Roman"/>
          <w:color w:val="000000"/>
          <w:sz w:val="23"/>
          <w:szCs w:val="23"/>
        </w:rPr>
        <w:t>nie zawiera krytyki ucznia</w:t>
      </w:r>
    </w:p>
    <w:p w:rsidR="00E8533C" w:rsidRPr="00DA4DFB" w:rsidRDefault="00E8533C" w:rsidP="00E8533C">
      <w:pPr>
        <w:spacing w:after="0" w:line="240" w:lineRule="auto"/>
        <w:jc w:val="both"/>
        <w:rPr>
          <w:rFonts w:ascii="Times New Roman" w:hAnsi="Times New Roman"/>
          <w:color w:val="000000"/>
          <w:sz w:val="10"/>
          <w:szCs w:val="23"/>
        </w:rPr>
      </w:pPr>
    </w:p>
    <w:p w:rsidR="00E8533C" w:rsidRDefault="00E8533C" w:rsidP="00E8533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494FEC">
        <w:rPr>
          <w:rFonts w:ascii="Times New Roman" w:hAnsi="Times New Roman"/>
          <w:color w:val="000000"/>
          <w:sz w:val="23"/>
          <w:szCs w:val="23"/>
        </w:rPr>
        <w:t>nie etykietuje dzieci</w:t>
      </w:r>
    </w:p>
    <w:p w:rsidR="00E8533C" w:rsidRPr="00DA4DFB" w:rsidRDefault="00E8533C" w:rsidP="00E8533C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3"/>
        </w:rPr>
      </w:pPr>
    </w:p>
    <w:p w:rsidR="00E8533C" w:rsidRDefault="00E8533C" w:rsidP="00E8533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494FEC">
        <w:rPr>
          <w:rFonts w:ascii="Times New Roman" w:hAnsi="Times New Roman"/>
          <w:color w:val="000000"/>
          <w:sz w:val="23"/>
          <w:szCs w:val="23"/>
        </w:rPr>
        <w:t xml:space="preserve">zachęca uczniów do dalszej pracy </w:t>
      </w:r>
      <w:r>
        <w:rPr>
          <w:rFonts w:ascii="Times New Roman" w:hAnsi="Times New Roman"/>
          <w:color w:val="000000"/>
          <w:sz w:val="23"/>
          <w:szCs w:val="23"/>
        </w:rPr>
        <w:t>–</w:t>
      </w:r>
      <w:r w:rsidRPr="00494FEC">
        <w:rPr>
          <w:rFonts w:ascii="Times New Roman" w:hAnsi="Times New Roman"/>
          <w:color w:val="000000"/>
          <w:sz w:val="23"/>
          <w:szCs w:val="23"/>
        </w:rPr>
        <w:t xml:space="preserve"> motywuje</w:t>
      </w:r>
    </w:p>
    <w:p w:rsidR="00E8533C" w:rsidRDefault="00E8533C" w:rsidP="00E8533C">
      <w:pPr>
        <w:pStyle w:val="Akapitzlist"/>
        <w:rPr>
          <w:rFonts w:ascii="Times New Roman" w:hAnsi="Times New Roman"/>
          <w:color w:val="000000"/>
          <w:sz w:val="23"/>
          <w:szCs w:val="23"/>
        </w:rPr>
      </w:pPr>
    </w:p>
    <w:p w:rsidR="00E8533C" w:rsidRDefault="00E8533C" w:rsidP="00E8533C">
      <w:pPr>
        <w:pStyle w:val="Akapitzlist"/>
        <w:rPr>
          <w:rFonts w:ascii="Times New Roman" w:hAnsi="Times New Roman"/>
          <w:color w:val="000000"/>
          <w:sz w:val="23"/>
          <w:szCs w:val="23"/>
        </w:rPr>
      </w:pPr>
    </w:p>
    <w:p w:rsidR="00E8533C" w:rsidRDefault="00E8533C" w:rsidP="00E8533C">
      <w:pPr>
        <w:pStyle w:val="Akapitzlist"/>
        <w:rPr>
          <w:rFonts w:ascii="Times New Roman" w:hAnsi="Times New Roman"/>
          <w:color w:val="000000"/>
          <w:sz w:val="23"/>
          <w:szCs w:val="23"/>
        </w:rPr>
      </w:pPr>
    </w:p>
    <w:p w:rsidR="00E8533C" w:rsidRDefault="00E8533C" w:rsidP="00E8533C">
      <w:pPr>
        <w:pStyle w:val="Akapitzlist"/>
        <w:rPr>
          <w:rFonts w:ascii="Times New Roman" w:hAnsi="Times New Roman"/>
          <w:color w:val="000000"/>
          <w:sz w:val="23"/>
          <w:szCs w:val="23"/>
        </w:rPr>
      </w:pPr>
    </w:p>
    <w:p w:rsidR="000F6A38" w:rsidRDefault="000F6A38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br w:type="page"/>
      </w:r>
    </w:p>
    <w:p w:rsidR="00E8533C" w:rsidRPr="00DA4DFB" w:rsidRDefault="00E8533C" w:rsidP="00E8533C">
      <w:pPr>
        <w:pStyle w:val="Akapitzlist"/>
        <w:rPr>
          <w:rFonts w:ascii="Times New Roman" w:hAnsi="Times New Roman"/>
          <w:color w:val="000000"/>
          <w:sz w:val="23"/>
          <w:szCs w:val="23"/>
        </w:rPr>
      </w:pPr>
    </w:p>
    <w:p w:rsidR="00E8533C" w:rsidRPr="00DA4DFB" w:rsidRDefault="00E8533C" w:rsidP="00E8533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A4DFB">
        <w:rPr>
          <w:rFonts w:ascii="Times New Roman" w:hAnsi="Times New Roman"/>
          <w:color w:val="000000"/>
          <w:sz w:val="28"/>
          <w:szCs w:val="26"/>
        </w:rPr>
        <w:t>Rodzaje ocen:</w:t>
      </w:r>
    </w:p>
    <w:p w:rsidR="00E8533C" w:rsidRDefault="00E8533C" w:rsidP="00E8533C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24"/>
        </w:rPr>
      </w:pPr>
    </w:p>
    <w:p w:rsidR="00E8533C" w:rsidRPr="00494FEC" w:rsidRDefault="00E8533C" w:rsidP="00E8533C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24"/>
        </w:rPr>
      </w:pPr>
    </w:p>
    <w:p w:rsidR="00E8533C" w:rsidRPr="00494FEC" w:rsidRDefault="00E8533C" w:rsidP="00E8533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494FEC">
        <w:rPr>
          <w:rFonts w:ascii="Times New Roman" w:hAnsi="Times New Roman"/>
          <w:b/>
          <w:color w:val="000000"/>
          <w:sz w:val="23"/>
          <w:szCs w:val="23"/>
        </w:rPr>
        <w:t>Ocenia bieżąca</w:t>
      </w:r>
      <w:r w:rsidRPr="00494FEC">
        <w:rPr>
          <w:rFonts w:ascii="Times New Roman" w:hAnsi="Times New Roman"/>
          <w:color w:val="000000"/>
          <w:sz w:val="23"/>
          <w:szCs w:val="23"/>
        </w:rPr>
        <w:t xml:space="preserve"> – podsumowanie informuje o postępach i poziomie osiągnięć edukacyjnych ucznia. Wskazuje mocne i słabe strony ucznia. Sposoby oceniania:</w:t>
      </w:r>
    </w:p>
    <w:p w:rsidR="00E8533C" w:rsidRPr="00494FEC" w:rsidRDefault="00F244CC" w:rsidP="00E8533C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werbalny (pochwał</w:t>
      </w:r>
      <w:r w:rsidR="00E8533C" w:rsidRPr="00494FEC">
        <w:rPr>
          <w:rFonts w:ascii="Times New Roman" w:hAnsi="Times New Roman"/>
          <w:color w:val="000000"/>
          <w:sz w:val="23"/>
          <w:szCs w:val="23"/>
        </w:rPr>
        <w:t>a, komentarz)</w:t>
      </w:r>
    </w:p>
    <w:p w:rsidR="00E8533C" w:rsidRPr="00494FEC" w:rsidRDefault="00E8533C" w:rsidP="00E8533C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494FEC">
        <w:rPr>
          <w:rFonts w:ascii="Times New Roman" w:hAnsi="Times New Roman"/>
          <w:color w:val="000000"/>
          <w:sz w:val="23"/>
          <w:szCs w:val="23"/>
        </w:rPr>
        <w:t>pisemny (komentarz</w:t>
      </w:r>
      <w:r>
        <w:rPr>
          <w:rFonts w:ascii="Times New Roman" w:hAnsi="Times New Roman"/>
          <w:color w:val="000000"/>
          <w:sz w:val="23"/>
          <w:szCs w:val="23"/>
        </w:rPr>
        <w:t xml:space="preserve"> motywujący), informacja nad czym uczeń powinien pracować</w:t>
      </w:r>
    </w:p>
    <w:p w:rsidR="00E8533C" w:rsidRDefault="00E8533C" w:rsidP="00E8533C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494FEC">
        <w:rPr>
          <w:rFonts w:ascii="Times New Roman" w:hAnsi="Times New Roman"/>
          <w:color w:val="000000"/>
          <w:sz w:val="23"/>
          <w:szCs w:val="23"/>
        </w:rPr>
        <w:t>ocena opisowa</w:t>
      </w:r>
    </w:p>
    <w:p w:rsidR="00E8533C" w:rsidRDefault="00E8533C" w:rsidP="00E8533C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ocena wyrażona stopniem</w:t>
      </w:r>
    </w:p>
    <w:p w:rsidR="00E8533C" w:rsidRDefault="00E8533C" w:rsidP="00E8533C">
      <w:pPr>
        <w:pStyle w:val="Akapitzlist"/>
        <w:spacing w:after="0" w:line="240" w:lineRule="auto"/>
        <w:ind w:left="1440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E8533C" w:rsidRPr="00EA6ABD" w:rsidRDefault="00E8533C" w:rsidP="00E8533C">
      <w:pPr>
        <w:pStyle w:val="Akapitzlist"/>
        <w:spacing w:after="0" w:line="240" w:lineRule="auto"/>
        <w:ind w:left="1440"/>
        <w:jc w:val="both"/>
        <w:rPr>
          <w:rFonts w:ascii="Times New Roman" w:hAnsi="Times New Roman"/>
          <w:color w:val="000000"/>
          <w:sz w:val="8"/>
          <w:szCs w:val="23"/>
        </w:rPr>
      </w:pPr>
    </w:p>
    <w:p w:rsidR="00E8533C" w:rsidRPr="00EA6ABD" w:rsidRDefault="00E8533C" w:rsidP="00E8533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494FEC">
        <w:rPr>
          <w:rFonts w:ascii="Times New Roman" w:hAnsi="Times New Roman"/>
          <w:b/>
          <w:color w:val="000000"/>
          <w:sz w:val="23"/>
          <w:szCs w:val="23"/>
        </w:rPr>
        <w:t>Ocena śródroczna</w:t>
      </w:r>
      <w:r w:rsidRPr="00494FEC">
        <w:rPr>
          <w:rFonts w:ascii="Times New Roman" w:hAnsi="Times New Roman"/>
          <w:color w:val="000000"/>
          <w:sz w:val="23"/>
          <w:szCs w:val="23"/>
        </w:rPr>
        <w:t xml:space="preserve"> – podsumowanie osiągnięć edukacyjnych określonych w szkolnym planie </w:t>
      </w:r>
      <w:r>
        <w:rPr>
          <w:rFonts w:ascii="Times New Roman" w:hAnsi="Times New Roman"/>
          <w:color w:val="000000"/>
          <w:spacing w:val="-6"/>
          <w:sz w:val="23"/>
          <w:szCs w:val="23"/>
        </w:rPr>
        <w:t>nauczania j</w:t>
      </w:r>
      <w:r w:rsidRPr="00F9689A">
        <w:rPr>
          <w:rFonts w:ascii="Times New Roman" w:hAnsi="Times New Roman"/>
          <w:color w:val="000000"/>
          <w:spacing w:val="-6"/>
          <w:sz w:val="23"/>
          <w:szCs w:val="23"/>
        </w:rPr>
        <w:t>est wynikiem półrocznej obserwacji. Zawiera zalecenia oraz wskazówki do dalszej pracy.</w:t>
      </w:r>
    </w:p>
    <w:p w:rsidR="00E8533C" w:rsidRDefault="00E8533C" w:rsidP="00E8533C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8"/>
          <w:szCs w:val="23"/>
        </w:rPr>
      </w:pPr>
    </w:p>
    <w:p w:rsidR="00E8533C" w:rsidRPr="00EA6ABD" w:rsidRDefault="00E8533C" w:rsidP="00E8533C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8"/>
          <w:szCs w:val="23"/>
        </w:rPr>
      </w:pPr>
    </w:p>
    <w:p w:rsidR="00E8533C" w:rsidRDefault="00E8533C" w:rsidP="00E8533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494FEC">
        <w:rPr>
          <w:rFonts w:ascii="Times New Roman" w:hAnsi="Times New Roman"/>
          <w:b/>
          <w:color w:val="000000"/>
          <w:sz w:val="23"/>
          <w:szCs w:val="23"/>
        </w:rPr>
        <w:t>Ocena roczna</w:t>
      </w:r>
      <w:r w:rsidRPr="00494FEC">
        <w:rPr>
          <w:rFonts w:ascii="Times New Roman" w:hAnsi="Times New Roman"/>
          <w:color w:val="000000"/>
          <w:sz w:val="23"/>
          <w:szCs w:val="23"/>
        </w:rPr>
        <w:t xml:space="preserve"> – podsumowanie osiągnięć edukacyjnych w danym roku szkolnym. Podkreśla zmiany w rozwoju dziecka, wynikające ze wskazówek zawartych w ocenie śródrocznej. Ma ona charakter diagnostyczno-informacyjny, aby rodzice po zapoznaniu się z jej treścią, mogli wspomagać dziecko w jego dalszym rozwoju.</w:t>
      </w:r>
    </w:p>
    <w:p w:rsidR="00E8533C" w:rsidRDefault="00E8533C" w:rsidP="00E8533C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8"/>
          <w:szCs w:val="23"/>
        </w:rPr>
      </w:pPr>
    </w:p>
    <w:p w:rsidR="00E8533C" w:rsidRPr="00EA6ABD" w:rsidRDefault="00E8533C" w:rsidP="00E8533C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8"/>
          <w:szCs w:val="23"/>
        </w:rPr>
      </w:pPr>
    </w:p>
    <w:p w:rsidR="00E8533C" w:rsidRDefault="00E8533C" w:rsidP="00E8533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pacing w:val="-8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 xml:space="preserve">Ocena </w:t>
      </w:r>
      <w:r w:rsidRPr="00494FEC">
        <w:rPr>
          <w:rFonts w:ascii="Times New Roman" w:hAnsi="Times New Roman"/>
          <w:b/>
          <w:color w:val="000000"/>
          <w:sz w:val="23"/>
          <w:szCs w:val="23"/>
        </w:rPr>
        <w:t xml:space="preserve">zachowania </w:t>
      </w:r>
      <w:r w:rsidRPr="00494FEC">
        <w:rPr>
          <w:rFonts w:ascii="Times New Roman" w:hAnsi="Times New Roman"/>
          <w:color w:val="000000"/>
          <w:sz w:val="23"/>
          <w:szCs w:val="23"/>
        </w:rPr>
        <w:t xml:space="preserve">– jest także oceną opisową. Wyraża opinię o spełnieniu przez ucznia obowiązków </w:t>
      </w:r>
      <w:r w:rsidRPr="00EA6ABD">
        <w:rPr>
          <w:rFonts w:ascii="Times New Roman" w:hAnsi="Times New Roman"/>
          <w:color w:val="000000"/>
          <w:spacing w:val="-8"/>
          <w:sz w:val="23"/>
          <w:szCs w:val="23"/>
        </w:rPr>
        <w:t>szkolnych, jego kulturze, postawie wobec rówieśników, osób dorosłych oraz innych osób i aktywności społecznej.</w:t>
      </w:r>
    </w:p>
    <w:p w:rsidR="00E8533C" w:rsidRDefault="00E8533C" w:rsidP="00E8533C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pacing w:val="-8"/>
          <w:sz w:val="8"/>
          <w:szCs w:val="23"/>
        </w:rPr>
      </w:pPr>
    </w:p>
    <w:p w:rsidR="00E8533C" w:rsidRPr="00EA6ABD" w:rsidRDefault="00E8533C" w:rsidP="00E8533C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pacing w:val="-8"/>
          <w:sz w:val="8"/>
          <w:szCs w:val="23"/>
        </w:rPr>
      </w:pPr>
    </w:p>
    <w:p w:rsidR="00E8533C" w:rsidRDefault="00E8533C" w:rsidP="00E8533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494FEC">
        <w:rPr>
          <w:rFonts w:ascii="Times New Roman" w:hAnsi="Times New Roman"/>
          <w:color w:val="000000"/>
          <w:sz w:val="23"/>
          <w:szCs w:val="23"/>
        </w:rPr>
        <w:t>W trakcie oceniania bieżącego nauczyciel gromadzi wyniki szkolnych osiągnięć ucznia w dzienniku oraz zbiera pisemne prace ucznia.</w:t>
      </w:r>
    </w:p>
    <w:p w:rsidR="00E8533C" w:rsidRDefault="00E8533C" w:rsidP="00E8533C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8"/>
          <w:szCs w:val="23"/>
        </w:rPr>
      </w:pPr>
    </w:p>
    <w:p w:rsidR="00E8533C" w:rsidRPr="00EA6ABD" w:rsidRDefault="00E8533C" w:rsidP="00E8533C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8"/>
          <w:szCs w:val="23"/>
        </w:rPr>
      </w:pPr>
    </w:p>
    <w:p w:rsidR="00E8533C" w:rsidRPr="00494FEC" w:rsidRDefault="00E8533C" w:rsidP="00E8533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494FEC">
        <w:rPr>
          <w:rFonts w:ascii="Times New Roman" w:hAnsi="Times New Roman"/>
          <w:color w:val="000000"/>
          <w:sz w:val="23"/>
          <w:szCs w:val="23"/>
        </w:rPr>
        <w:t>Informowanie rodziców o postępach ich dzieci odbywa się poprzez:</w:t>
      </w:r>
    </w:p>
    <w:p w:rsidR="00E8533C" w:rsidRPr="00494FEC" w:rsidRDefault="00E8533C" w:rsidP="00E8533C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94FEC">
        <w:rPr>
          <w:rFonts w:ascii="Times New Roman" w:hAnsi="Times New Roman"/>
          <w:color w:val="000000"/>
          <w:sz w:val="23"/>
          <w:szCs w:val="23"/>
        </w:rPr>
        <w:t>kontakty bezpośrednie – zebrania z rodzicami, dni otwarte oraz rozmowy indywidualne</w:t>
      </w:r>
    </w:p>
    <w:p w:rsidR="00E8533C" w:rsidRDefault="00E8533C" w:rsidP="00E8533C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94FEC">
        <w:rPr>
          <w:rFonts w:ascii="Times New Roman" w:hAnsi="Times New Roman"/>
          <w:color w:val="000000"/>
          <w:sz w:val="23"/>
          <w:szCs w:val="23"/>
        </w:rPr>
        <w:t xml:space="preserve">kontakty pośrednie – korespondencja w dzienniczku ucznia, </w:t>
      </w:r>
      <w:r w:rsidR="008E22DD">
        <w:rPr>
          <w:rFonts w:ascii="Times New Roman" w:hAnsi="Times New Roman"/>
          <w:color w:val="000000"/>
          <w:sz w:val="23"/>
          <w:szCs w:val="23"/>
        </w:rPr>
        <w:t xml:space="preserve">dzienniku elektronicznym, </w:t>
      </w:r>
      <w:r w:rsidRPr="00494FEC">
        <w:rPr>
          <w:rFonts w:ascii="Times New Roman" w:hAnsi="Times New Roman"/>
          <w:color w:val="000000"/>
          <w:sz w:val="23"/>
          <w:szCs w:val="23"/>
        </w:rPr>
        <w:t>listowa l</w:t>
      </w:r>
      <w:r w:rsidR="00F244CC">
        <w:rPr>
          <w:rFonts w:ascii="Times New Roman" w:hAnsi="Times New Roman"/>
          <w:color w:val="000000"/>
          <w:sz w:val="23"/>
          <w:szCs w:val="23"/>
        </w:rPr>
        <w:t>ub mailowa</w:t>
      </w:r>
      <w:r w:rsidRPr="00494FEC">
        <w:rPr>
          <w:rFonts w:ascii="Times New Roman" w:hAnsi="Times New Roman"/>
          <w:color w:val="000000"/>
          <w:sz w:val="23"/>
          <w:szCs w:val="23"/>
        </w:rPr>
        <w:t>, adnotacje w zeszycie przedmiotowym</w:t>
      </w:r>
      <w:r w:rsidR="008E22DD">
        <w:rPr>
          <w:rFonts w:ascii="Times New Roman" w:hAnsi="Times New Roman"/>
          <w:color w:val="000000"/>
          <w:sz w:val="23"/>
          <w:szCs w:val="23"/>
        </w:rPr>
        <w:t>.</w:t>
      </w:r>
    </w:p>
    <w:p w:rsidR="00E8533C" w:rsidRDefault="00E8533C" w:rsidP="00E8533C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E8533C" w:rsidRDefault="00E8533C" w:rsidP="00E8533C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E8533C" w:rsidRDefault="00E8533C" w:rsidP="00E8533C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E8533C" w:rsidRDefault="00E8533C" w:rsidP="00E8533C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br w:type="page"/>
      </w:r>
    </w:p>
    <w:p w:rsidR="00E8533C" w:rsidRDefault="00E8533C" w:rsidP="00A622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622BE" w:rsidRPr="00E27939" w:rsidRDefault="00A622BE" w:rsidP="00A622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2793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Wymagania edukacyjne niezbędne </w:t>
      </w:r>
    </w:p>
    <w:p w:rsidR="00A622BE" w:rsidRPr="00E27939" w:rsidRDefault="00A622BE" w:rsidP="00A622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2793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do uzysk</w:t>
      </w:r>
      <w:r w:rsidR="00A506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ania poszczególnych śródrocznej i rocznej</w:t>
      </w:r>
      <w:r w:rsidRPr="00E2793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A622BE" w:rsidRPr="00E27939" w:rsidRDefault="00A5064E" w:rsidP="00A622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10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pacing w:val="-10"/>
          <w:sz w:val="26"/>
          <w:szCs w:val="26"/>
        </w:rPr>
        <w:t xml:space="preserve">oceny opisowej </w:t>
      </w:r>
      <w:r w:rsidR="00A622BE" w:rsidRPr="00E27939">
        <w:rPr>
          <w:rFonts w:ascii="Times New Roman" w:hAnsi="Times New Roman" w:cs="Times New Roman"/>
          <w:b/>
          <w:color w:val="000000" w:themeColor="text1"/>
          <w:spacing w:val="-10"/>
          <w:sz w:val="26"/>
          <w:szCs w:val="26"/>
        </w:rPr>
        <w:t xml:space="preserve">z obowiązkowych zajęć </w:t>
      </w:r>
    </w:p>
    <w:p w:rsidR="00A622BE" w:rsidRPr="00E27939" w:rsidRDefault="00A622BE" w:rsidP="00A622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E27939">
        <w:rPr>
          <w:rFonts w:ascii="Times New Roman" w:hAnsi="Times New Roman" w:cs="Times New Roman"/>
          <w:b/>
          <w:color w:val="000000" w:themeColor="text1"/>
          <w:spacing w:val="-10"/>
          <w:sz w:val="26"/>
          <w:szCs w:val="26"/>
        </w:rPr>
        <w:t>wynikających z realizowanego programu nauczania</w:t>
      </w:r>
      <w:r w:rsidRPr="00E27939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A622BE" w:rsidRDefault="00A622BE" w:rsidP="00A622BE">
      <w:pPr>
        <w:spacing w:after="0" w:line="240" w:lineRule="auto"/>
        <w:rPr>
          <w:rFonts w:ascii="Times New Roman" w:hAnsi="Times New Roman" w:cs="Times New Roman"/>
          <w:color w:val="000000" w:themeColor="text1"/>
          <w:sz w:val="14"/>
        </w:rPr>
      </w:pPr>
    </w:p>
    <w:p w:rsidR="00A622BE" w:rsidRPr="009948C3" w:rsidRDefault="00A622BE" w:rsidP="00A622BE">
      <w:pPr>
        <w:spacing w:after="0" w:line="240" w:lineRule="auto"/>
        <w:rPr>
          <w:rFonts w:ascii="Times New Roman" w:hAnsi="Times New Roman" w:cs="Times New Roman"/>
          <w:color w:val="000000" w:themeColor="text1"/>
          <w:sz w:val="14"/>
        </w:rPr>
      </w:pPr>
    </w:p>
    <w:p w:rsidR="00A622BE" w:rsidRDefault="00A622BE" w:rsidP="00A622B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622BE" w:rsidRPr="00E27939" w:rsidRDefault="00E27939" w:rsidP="00A622B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</w:t>
      </w:r>
      <w:r w:rsidR="0028495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KLASA I</w:t>
      </w:r>
    </w:p>
    <w:p w:rsidR="00A622BE" w:rsidRPr="00E640F6" w:rsidRDefault="00A622BE" w:rsidP="00A622B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</w:rPr>
      </w:pPr>
    </w:p>
    <w:p w:rsidR="00A622BE" w:rsidRPr="009948C3" w:rsidRDefault="00A622BE" w:rsidP="00A622B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A622BE" w:rsidRPr="00437AD2" w:rsidRDefault="00A622BE" w:rsidP="00A622B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437AD2">
        <w:rPr>
          <w:rFonts w:ascii="Times New Roman" w:hAnsi="Times New Roman" w:cs="Times New Roman"/>
          <w:b/>
          <w:sz w:val="23"/>
          <w:szCs w:val="23"/>
        </w:rPr>
        <w:t>Edukacja polonistyczna</w:t>
      </w:r>
    </w:p>
    <w:p w:rsidR="00A622BE" w:rsidRPr="00437AD2" w:rsidRDefault="00A622BE" w:rsidP="00A622B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622BE" w:rsidRPr="00437AD2" w:rsidRDefault="00A622BE" w:rsidP="00A622B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-Siatka"/>
        <w:tblW w:w="9747" w:type="dxa"/>
        <w:tblLook w:val="04A0"/>
      </w:tblPr>
      <w:tblGrid>
        <w:gridCol w:w="4375"/>
        <w:gridCol w:w="14"/>
        <w:gridCol w:w="139"/>
        <w:gridCol w:w="5219"/>
      </w:tblGrid>
      <w:tr w:rsidR="00A622BE" w:rsidRPr="00437AD2" w:rsidTr="000F1A3E">
        <w:trPr>
          <w:trHeight w:val="595"/>
        </w:trPr>
        <w:tc>
          <w:tcPr>
            <w:tcW w:w="9747" w:type="dxa"/>
            <w:gridSpan w:val="4"/>
          </w:tcPr>
          <w:p w:rsidR="00A622BE" w:rsidRPr="00437AD2" w:rsidRDefault="00284953" w:rsidP="00437AD2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w zakresie umiejętności społecznych warunkujących porozumiewanie się i kulturę języka:</w:t>
            </w:r>
          </w:p>
        </w:tc>
      </w:tr>
      <w:tr w:rsidR="0087611E" w:rsidRPr="00437AD2" w:rsidTr="006E5076">
        <w:trPr>
          <w:trHeight w:val="219"/>
        </w:trPr>
        <w:tc>
          <w:tcPr>
            <w:tcW w:w="4389" w:type="dxa"/>
            <w:gridSpan w:val="2"/>
            <w:vAlign w:val="center"/>
          </w:tcPr>
          <w:p w:rsidR="0087611E" w:rsidRPr="00437AD2" w:rsidRDefault="0087611E" w:rsidP="006E50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I semestr</w:t>
            </w:r>
          </w:p>
        </w:tc>
        <w:tc>
          <w:tcPr>
            <w:tcW w:w="5358" w:type="dxa"/>
            <w:gridSpan w:val="2"/>
            <w:vAlign w:val="center"/>
          </w:tcPr>
          <w:p w:rsidR="0087611E" w:rsidRPr="00437AD2" w:rsidRDefault="0087611E" w:rsidP="006E50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II semestr</w:t>
            </w:r>
          </w:p>
        </w:tc>
      </w:tr>
      <w:tr w:rsidR="0087611E" w:rsidRPr="00437AD2" w:rsidTr="000F1A3E">
        <w:trPr>
          <w:trHeight w:val="2962"/>
        </w:trPr>
        <w:tc>
          <w:tcPr>
            <w:tcW w:w="4389" w:type="dxa"/>
            <w:gridSpan w:val="2"/>
            <w:tcBorders>
              <w:bottom w:val="double" w:sz="4" w:space="0" w:color="auto"/>
            </w:tcBorders>
          </w:tcPr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a) obdarza uwagą dzieci i dorosłych, słucha ich wypowiedzi i chce zrozumieć, co przekazują; komunikuje w jasny sposób swoje spostrzeżenia, potrzeby, odczucia</w:t>
            </w:r>
            <w:r w:rsidR="00F47DED">
              <w:rPr>
                <w:rFonts w:ascii="Times New Roman" w:hAnsi="Times New Roman"/>
                <w:sz w:val="23"/>
                <w:szCs w:val="23"/>
              </w:rPr>
              <w:t>,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b) w kulturalny sposób zwraca się do rozmówcy, mówi na temat, zadaje pytania i odpowiada na pytania innych osób</w:t>
            </w:r>
            <w:r w:rsidR="00F47DED">
              <w:rPr>
                <w:rFonts w:ascii="Times New Roman" w:hAnsi="Times New Roman"/>
                <w:sz w:val="23"/>
                <w:szCs w:val="23"/>
              </w:rPr>
              <w:t>,</w:t>
            </w:r>
          </w:p>
          <w:p w:rsidR="0087611E" w:rsidRPr="00437AD2" w:rsidRDefault="00284953" w:rsidP="00437AD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sz w:val="23"/>
                <w:szCs w:val="23"/>
              </w:rPr>
              <w:t>c) uczestniczy w rozmowie na tematy związane z życiem rodzinnym i szkolnym</w:t>
            </w:r>
            <w:r w:rsidR="00F47DE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358" w:type="dxa"/>
            <w:gridSpan w:val="2"/>
            <w:tcBorders>
              <w:bottom w:val="double" w:sz="4" w:space="0" w:color="auto"/>
            </w:tcBorders>
          </w:tcPr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a) obdarza uwagą dzieci i dorosłych, słucha ich wypowiedzi i chce zrozumieć, co przekazują; komunikuje w jasny sposób swoje spostrzeżenia, potrzeby, odczucia, 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b) w kulturalny sposób zwraca się do rozmówcy, mówi na temat, zadaje pytania i odpowiada na pytania innych osób, dostosowuje ton głosu do sytuacji, np. nie mówi zbyt głośno, </w:t>
            </w:r>
          </w:p>
          <w:p w:rsidR="0087611E" w:rsidRPr="00437AD2" w:rsidRDefault="00284953" w:rsidP="00437AD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sz w:val="23"/>
                <w:szCs w:val="23"/>
              </w:rPr>
              <w:t>c) uczestniczy w rozmowie na tematy związane z życiem rodzinnym i szkolnym, także inspirowane literaturą</w:t>
            </w:r>
            <w:r w:rsidR="00F47DE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622BE" w:rsidRPr="00437AD2" w:rsidTr="000F1A3E">
        <w:trPr>
          <w:trHeight w:val="581"/>
        </w:trPr>
        <w:tc>
          <w:tcPr>
            <w:tcW w:w="9747" w:type="dxa"/>
            <w:gridSpan w:val="4"/>
            <w:tcBorders>
              <w:top w:val="double" w:sz="4" w:space="0" w:color="auto"/>
            </w:tcBorders>
          </w:tcPr>
          <w:p w:rsidR="00A622BE" w:rsidRPr="00437AD2" w:rsidRDefault="00437AD2" w:rsidP="00437AD2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w </w:t>
            </w:r>
            <w:r w:rsidR="00284953" w:rsidRPr="00437AD2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zakresie umiejętności czytania i pisania:</w:t>
            </w:r>
          </w:p>
        </w:tc>
      </w:tr>
      <w:tr w:rsidR="000F1A3E" w:rsidRPr="00437AD2" w:rsidTr="000F1A3E">
        <w:trPr>
          <w:trHeight w:val="485"/>
        </w:trPr>
        <w:tc>
          <w:tcPr>
            <w:tcW w:w="4375" w:type="dxa"/>
            <w:tcBorders>
              <w:top w:val="single" w:sz="4" w:space="0" w:color="auto"/>
            </w:tcBorders>
          </w:tcPr>
          <w:p w:rsidR="000F1A3E" w:rsidRPr="00437AD2" w:rsidRDefault="000F1A3E" w:rsidP="006E5076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I semestr</w:t>
            </w:r>
          </w:p>
        </w:tc>
        <w:tc>
          <w:tcPr>
            <w:tcW w:w="5372" w:type="dxa"/>
            <w:gridSpan w:val="3"/>
            <w:tcBorders>
              <w:top w:val="single" w:sz="4" w:space="0" w:color="auto"/>
            </w:tcBorders>
          </w:tcPr>
          <w:p w:rsidR="000F1A3E" w:rsidRPr="00437AD2" w:rsidRDefault="000F1A3E" w:rsidP="006E5076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II semestr</w:t>
            </w:r>
          </w:p>
        </w:tc>
      </w:tr>
      <w:tr w:rsidR="000F1A3E" w:rsidRPr="00437AD2" w:rsidTr="000F1A3E">
        <w:tc>
          <w:tcPr>
            <w:tcW w:w="4375" w:type="dxa"/>
            <w:tcBorders>
              <w:bottom w:val="double" w:sz="4" w:space="0" w:color="auto"/>
            </w:tcBorders>
          </w:tcPr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a) rozumie sens kodowania oraz dekodowania informacji; odczytuje uproszczone rysunki</w:t>
            </w:r>
            <w:r w:rsidR="00F47DED">
              <w:rPr>
                <w:rFonts w:ascii="Times New Roman" w:hAnsi="Times New Roman"/>
                <w:sz w:val="23"/>
                <w:szCs w:val="23"/>
              </w:rPr>
              <w:t>,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b) zna wszystkie litery alfabetu, czyta i rozumie proste, krótkie teksty</w:t>
            </w:r>
            <w:r w:rsidR="00F244CC">
              <w:rPr>
                <w:rFonts w:ascii="Times New Roman" w:hAnsi="Times New Roman"/>
                <w:sz w:val="23"/>
                <w:szCs w:val="23"/>
              </w:rPr>
              <w:t>,</w:t>
            </w:r>
            <w:r w:rsidRPr="00437AD2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c) pisze proste, krótkie zdania: przepisuje, pisze z pamięci; dba o estetykę i poprawność graficzną pisma</w:t>
            </w:r>
            <w:r w:rsidR="00F47DED">
              <w:rPr>
                <w:rFonts w:ascii="Times New Roman" w:hAnsi="Times New Roman"/>
                <w:sz w:val="23"/>
                <w:szCs w:val="23"/>
              </w:rPr>
              <w:t xml:space="preserve"> (przestrzega zasad kaligrafii),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d) posługuje się ze zrozumieniem określeniami: wyraz, głoska, litera, sylaba, zdanie</w:t>
            </w:r>
            <w:r w:rsidR="00F47DED">
              <w:rPr>
                <w:rFonts w:ascii="Times New Roman" w:hAnsi="Times New Roman"/>
                <w:sz w:val="23"/>
                <w:szCs w:val="23"/>
              </w:rPr>
              <w:t>,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e) interesuje się książką i czytaniem; słucha w skupieniu czytanych utworów (np. baśni, opowiadań, wierszy)</w:t>
            </w:r>
            <w:r w:rsidR="00F47DED">
              <w:rPr>
                <w:rFonts w:ascii="Times New Roman" w:hAnsi="Times New Roman"/>
                <w:sz w:val="23"/>
                <w:szCs w:val="23"/>
              </w:rPr>
              <w:t>,</w:t>
            </w:r>
          </w:p>
          <w:p w:rsidR="000F1A3E" w:rsidRPr="00437AD2" w:rsidRDefault="00284953" w:rsidP="00437AD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sz w:val="23"/>
                <w:szCs w:val="23"/>
              </w:rPr>
              <w:t>f) korzysta z pakietów edukacyjnych (np. zeszytów ćwiczeń i innych pomocy dydaktycznych) pod kierunkiem nauczyciela</w:t>
            </w:r>
            <w:r w:rsidR="00F47DE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372" w:type="dxa"/>
            <w:gridSpan w:val="3"/>
            <w:tcBorders>
              <w:bottom w:val="double" w:sz="4" w:space="0" w:color="auto"/>
            </w:tcBorders>
          </w:tcPr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a) rozumie sens kodowania oraz dekodowania informacji; odczytuje uproszczone rysunki, piktogramy, znaki informacyjne i napisy, 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b) zna wszystkie litery alfabetu, czyta i rozumie proste, krótkie teksty, 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c) pisze proste, krótkie zdania: przepisuje, pisze z pamięci; dba o estetykę i poprawność graficzną pisma (przestrzega zasad kaligrafii), 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d) posługuje się ze zrozumieniem określeniami: wyraz, głoska, litera, sylaba, zdanie, 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e) interesuje się książką i czytaniem; słucha w skupieniu czytanych utworów (np. baśni, opowiadań, wierszy), w miarę swoich możliwości czyta lektury wskazane przez nauczyciela, </w:t>
            </w:r>
          </w:p>
          <w:p w:rsidR="000F1A3E" w:rsidRPr="00437AD2" w:rsidRDefault="00284953" w:rsidP="0028495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sz w:val="23"/>
                <w:szCs w:val="23"/>
              </w:rPr>
              <w:t>f) korzysta z pakietów edukacyjnych (np. zeszytów ćwiczeń i innych pomocy dydaktycznych) pod kierunkiem nauczyciela</w:t>
            </w:r>
            <w:r w:rsidR="00F47DE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622BE" w:rsidRPr="00437AD2" w:rsidTr="000F1A3E">
        <w:trPr>
          <w:trHeight w:val="664"/>
        </w:trPr>
        <w:tc>
          <w:tcPr>
            <w:tcW w:w="9747" w:type="dxa"/>
            <w:gridSpan w:val="4"/>
            <w:tcBorders>
              <w:top w:val="double" w:sz="4" w:space="0" w:color="auto"/>
            </w:tcBorders>
          </w:tcPr>
          <w:p w:rsidR="00A622BE" w:rsidRPr="00F47DED" w:rsidRDefault="00284953" w:rsidP="00F47DE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w zakresie umiejętności wypowiadania się w małych formach teatralnych:</w:t>
            </w:r>
          </w:p>
        </w:tc>
      </w:tr>
      <w:tr w:rsidR="000F1A3E" w:rsidRPr="00437AD2" w:rsidTr="000F1A3E">
        <w:trPr>
          <w:trHeight w:val="471"/>
        </w:trPr>
        <w:tc>
          <w:tcPr>
            <w:tcW w:w="4528" w:type="dxa"/>
            <w:gridSpan w:val="3"/>
            <w:tcBorders>
              <w:top w:val="single" w:sz="4" w:space="0" w:color="auto"/>
            </w:tcBorders>
          </w:tcPr>
          <w:p w:rsidR="000F1A3E" w:rsidRPr="00437AD2" w:rsidRDefault="000F1A3E" w:rsidP="006E5076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I semestr</w:t>
            </w:r>
          </w:p>
        </w:tc>
        <w:tc>
          <w:tcPr>
            <w:tcW w:w="5219" w:type="dxa"/>
            <w:tcBorders>
              <w:top w:val="single" w:sz="4" w:space="0" w:color="auto"/>
            </w:tcBorders>
          </w:tcPr>
          <w:p w:rsidR="000F1A3E" w:rsidRPr="00437AD2" w:rsidRDefault="000F1A3E" w:rsidP="006E5076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II semestr</w:t>
            </w:r>
          </w:p>
        </w:tc>
      </w:tr>
      <w:tr w:rsidR="000F1A3E" w:rsidRPr="00437AD2" w:rsidTr="000F1A3E">
        <w:tc>
          <w:tcPr>
            <w:tcW w:w="4528" w:type="dxa"/>
            <w:gridSpan w:val="3"/>
          </w:tcPr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a) rozumie umowne znaczenie rekwizytu i umie posłużyć się nim w odgrywanej scence, </w:t>
            </w:r>
          </w:p>
          <w:p w:rsidR="000F1A3E" w:rsidRPr="00F47DED" w:rsidRDefault="00284953" w:rsidP="00F47D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47DED">
              <w:rPr>
                <w:rFonts w:ascii="Times New Roman" w:hAnsi="Times New Roman" w:cs="Times New Roman"/>
                <w:sz w:val="23"/>
                <w:szCs w:val="23"/>
              </w:rPr>
              <w:t>b) odtwarza krótkie teksty dla dzieci np. wiersze, piosenki.</w:t>
            </w:r>
          </w:p>
        </w:tc>
        <w:tc>
          <w:tcPr>
            <w:tcW w:w="5219" w:type="dxa"/>
          </w:tcPr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a) uczestniczy w zabawie teatralnej, ilustruje mimiką, gestem, ruchem zachowania bohatera literackiego lub wymyślonego, 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b) rozumie umowne znaczenie rekwizytu i umie posłużyć się nim w odgrywanej scence, </w:t>
            </w:r>
          </w:p>
          <w:p w:rsidR="000F1A3E" w:rsidRPr="00437AD2" w:rsidRDefault="00284953" w:rsidP="0028495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sz w:val="23"/>
                <w:szCs w:val="23"/>
              </w:rPr>
              <w:t>c) odtwarza z pamięci teksty dla dzieci, np. wiersze, piosenki, fragmenty prozy.</w:t>
            </w:r>
          </w:p>
        </w:tc>
      </w:tr>
    </w:tbl>
    <w:p w:rsidR="000F6A38" w:rsidRDefault="000F6A38" w:rsidP="00A622B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622BE" w:rsidRPr="00437AD2" w:rsidRDefault="00A622BE" w:rsidP="00A622B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437AD2">
        <w:rPr>
          <w:rFonts w:ascii="Times New Roman" w:hAnsi="Times New Roman" w:cs="Times New Roman"/>
          <w:b/>
          <w:sz w:val="23"/>
          <w:szCs w:val="23"/>
        </w:rPr>
        <w:t>Edukacja matematyczna</w:t>
      </w:r>
    </w:p>
    <w:p w:rsidR="00A622BE" w:rsidRPr="00437AD2" w:rsidRDefault="00A622BE" w:rsidP="00A622B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-Siatka"/>
        <w:tblW w:w="9747" w:type="dxa"/>
        <w:tblLook w:val="04A0"/>
      </w:tblPr>
      <w:tblGrid>
        <w:gridCol w:w="4500"/>
        <w:gridCol w:w="55"/>
        <w:gridCol w:w="83"/>
        <w:gridCol w:w="5109"/>
      </w:tblGrid>
      <w:tr w:rsidR="00A622BE" w:rsidRPr="00437AD2" w:rsidTr="00F47DED">
        <w:trPr>
          <w:trHeight w:val="623"/>
        </w:trPr>
        <w:tc>
          <w:tcPr>
            <w:tcW w:w="9747" w:type="dxa"/>
            <w:gridSpan w:val="4"/>
            <w:vAlign w:val="center"/>
          </w:tcPr>
          <w:p w:rsidR="00A622BE" w:rsidRPr="00437AD2" w:rsidRDefault="00284953" w:rsidP="00437AD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w zakresie czynności umysłowych ważnych dla uczenia się matematyki:</w:t>
            </w:r>
          </w:p>
        </w:tc>
      </w:tr>
      <w:tr w:rsidR="000F1A3E" w:rsidRPr="00437AD2" w:rsidTr="00F47DED">
        <w:trPr>
          <w:trHeight w:val="512"/>
        </w:trPr>
        <w:tc>
          <w:tcPr>
            <w:tcW w:w="4638" w:type="dxa"/>
            <w:gridSpan w:val="3"/>
            <w:vAlign w:val="center"/>
          </w:tcPr>
          <w:p w:rsidR="000F1A3E" w:rsidRPr="00437AD2" w:rsidRDefault="000F1A3E" w:rsidP="006E50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I semestr</w:t>
            </w:r>
          </w:p>
        </w:tc>
        <w:tc>
          <w:tcPr>
            <w:tcW w:w="5109" w:type="dxa"/>
            <w:vAlign w:val="center"/>
          </w:tcPr>
          <w:p w:rsidR="000F1A3E" w:rsidRPr="00437AD2" w:rsidRDefault="000F1A3E" w:rsidP="006E50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II semestr</w:t>
            </w:r>
          </w:p>
        </w:tc>
      </w:tr>
      <w:tr w:rsidR="000F1A3E" w:rsidRPr="00437AD2" w:rsidTr="00F47DED">
        <w:tc>
          <w:tcPr>
            <w:tcW w:w="4638" w:type="dxa"/>
            <w:gridSpan w:val="3"/>
            <w:tcBorders>
              <w:bottom w:val="double" w:sz="4" w:space="0" w:color="auto"/>
            </w:tcBorders>
            <w:vAlign w:val="center"/>
          </w:tcPr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a) ustala równoliczność mimo obserwowanych zmian w układzie elementów w porównywanych zbiorach, 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b) układa obiekty (np. patyczki) w serie rosnące i malejące, numeruje je,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c) klasyfikuje obiekty: tworzy kolekcje np. zwierzęta, zabawki, rzeczy do ubrania, 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d) w sytuacjach trudnych i wymagających wysiłku intelektualnego zachowuje się rozumnie, dąży do wykonania zadania, </w:t>
            </w:r>
          </w:p>
          <w:p w:rsidR="00284953" w:rsidRPr="00437AD2" w:rsidRDefault="00284953" w:rsidP="00284953">
            <w:pPr>
              <w:pStyle w:val="Default"/>
              <w:pageBreakBefore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e) wyprowadza kierunki od siebie i innych osób; określa położenie obiektów względem obranego obiektu; orientuje się na kartce papieru, aby odnajdować informacje (np. w lewym górnym rogu) i rysować strzałki we właściwym kierunku, </w:t>
            </w:r>
          </w:p>
          <w:p w:rsidR="000F1A3E" w:rsidRPr="00437AD2" w:rsidRDefault="00284953" w:rsidP="00437AD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sz w:val="23"/>
                <w:szCs w:val="23"/>
              </w:rPr>
              <w:t>f) dostrzega symetrię (np. w rysunku motyla); zauważa, że jedna figura jest powiększeniem lub pomniejszeniem drugiej; kontynuuje regularny wzór (np. szlaczek).</w:t>
            </w:r>
          </w:p>
        </w:tc>
        <w:tc>
          <w:tcPr>
            <w:tcW w:w="5109" w:type="dxa"/>
            <w:tcBorders>
              <w:bottom w:val="double" w:sz="4" w:space="0" w:color="auto"/>
            </w:tcBorders>
          </w:tcPr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a) ustala równoliczność mimo obserwowanych zmian w układzie elementów w porównywanych zbiorach, 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b) układa obiekty (np. patyczki) w serie rosnące i malejące, numeruje je; wybiera obiekt w takiej serii, określa następne i poprzednie, 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c) klasyfikuje obiekty: tworzy kolekcje np. zwierzęta, zabawki, rzeczy do ubrania, 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d) w sytuacjach trudnych i wymagających wysiłku intelektualnego zachowuje się rozumnie, dąży do wykonania zadania, </w:t>
            </w:r>
          </w:p>
          <w:p w:rsidR="00284953" w:rsidRPr="00437AD2" w:rsidRDefault="00284953" w:rsidP="00284953">
            <w:pPr>
              <w:pStyle w:val="Default"/>
              <w:pageBreakBefore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e) wyprowadza kierunki od siebie i innych osób; określa położenie obiektów względem obranego obiektu; orientuje się na kartce papieru, aby odnajdować informacje (np. w lewym górnym rogu) i rysować strzałki we właściwym kierunku, </w:t>
            </w:r>
          </w:p>
          <w:p w:rsidR="000F1A3E" w:rsidRPr="00437AD2" w:rsidRDefault="00284953" w:rsidP="0028495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sz w:val="23"/>
                <w:szCs w:val="23"/>
              </w:rPr>
              <w:t>f) dostrzega symetrię (np. w rysunku motyla); zauważa, że jedna figura jest powiększeniem lub pomniejszeniem drugiej; kontynuuje regularny wzór (np. szlaczek)</w:t>
            </w:r>
            <w:r w:rsidR="00F244C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622BE" w:rsidRPr="00437AD2" w:rsidTr="00F47DED">
        <w:trPr>
          <w:trHeight w:val="624"/>
        </w:trPr>
        <w:tc>
          <w:tcPr>
            <w:tcW w:w="9747" w:type="dxa"/>
            <w:gridSpan w:val="4"/>
            <w:tcBorders>
              <w:top w:val="double" w:sz="4" w:space="0" w:color="auto"/>
            </w:tcBorders>
            <w:vAlign w:val="center"/>
          </w:tcPr>
          <w:p w:rsidR="00A622BE" w:rsidRPr="00437AD2" w:rsidRDefault="00284953" w:rsidP="00437AD2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w zakresie liczenia i sprawności rachunkowych:</w:t>
            </w:r>
          </w:p>
        </w:tc>
      </w:tr>
      <w:tr w:rsidR="000F1A3E" w:rsidRPr="00437AD2" w:rsidTr="00F47DED">
        <w:trPr>
          <w:trHeight w:val="498"/>
        </w:trPr>
        <w:tc>
          <w:tcPr>
            <w:tcW w:w="4555" w:type="dxa"/>
            <w:gridSpan w:val="2"/>
            <w:tcBorders>
              <w:top w:val="single" w:sz="4" w:space="0" w:color="auto"/>
            </w:tcBorders>
            <w:vAlign w:val="center"/>
          </w:tcPr>
          <w:p w:rsidR="000F1A3E" w:rsidRPr="00437AD2" w:rsidRDefault="000F1A3E" w:rsidP="006E50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I semestr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</w:tcBorders>
            <w:vAlign w:val="center"/>
          </w:tcPr>
          <w:p w:rsidR="000F1A3E" w:rsidRPr="00437AD2" w:rsidRDefault="000F1A3E" w:rsidP="006E50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II semestr</w:t>
            </w:r>
          </w:p>
        </w:tc>
      </w:tr>
      <w:tr w:rsidR="000F1A3E" w:rsidRPr="00437AD2" w:rsidTr="00F47DED">
        <w:tc>
          <w:tcPr>
            <w:tcW w:w="4555" w:type="dxa"/>
            <w:gridSpan w:val="2"/>
            <w:tcBorders>
              <w:bottom w:val="double" w:sz="4" w:space="0" w:color="auto"/>
            </w:tcBorders>
            <w:vAlign w:val="center"/>
          </w:tcPr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a) sprawnie liczy obiekty, wymienia kolejne liczebniki od wybranej liczby (zakres do 10), zapisuje liczby cyframi (zakres do 10), 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b) wyznacza sumy (dodaje) i różnice (odejmuje), manipulując obiektami lub rachując na zbiorach zastępczych, np. na palcach,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c) radzi sobie w sytuacjach życiowych, których pomyślne zakończenie wymaga dodawania lub odejmowania.</w:t>
            </w:r>
          </w:p>
          <w:p w:rsidR="000F1A3E" w:rsidRPr="00437AD2" w:rsidRDefault="000F1A3E" w:rsidP="00A545E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F1A3E" w:rsidRPr="00437AD2" w:rsidRDefault="000F1A3E" w:rsidP="00CC13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92" w:type="dxa"/>
            <w:gridSpan w:val="2"/>
            <w:tcBorders>
              <w:bottom w:val="double" w:sz="4" w:space="0" w:color="auto"/>
            </w:tcBorders>
          </w:tcPr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a) sprawnie liczy obiekty (dostrzega regularności dziesiątkowego systemu liczenia), wymienia kolejne liczebniki od wybranej liczby, także wspak (zakres </w:t>
            </w:r>
            <w:r w:rsidR="00F244CC">
              <w:rPr>
                <w:rFonts w:ascii="Times New Roman" w:hAnsi="Times New Roman"/>
                <w:sz w:val="23"/>
                <w:szCs w:val="23"/>
              </w:rPr>
              <w:t>do 20); zapisuje liczby cyframi,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b) wyznacza sumy (dodaje) i różnice (odejmuje), manipulując obiektami lub rachując na zbiorach zastępczych, np. na palcach; sprawnie dodaje i odejmuje w zakresie do 10, poprawnie zapisuje te działania, 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c) radzi sobie w sytuacjach życiowych, których pomyślne zakończenie wymaga dodawania lub odejmowania, </w:t>
            </w:r>
          </w:p>
          <w:p w:rsidR="008505BD" w:rsidRPr="00437AD2" w:rsidRDefault="00284953" w:rsidP="00437AD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sz w:val="23"/>
                <w:szCs w:val="23"/>
              </w:rPr>
              <w:t>d) zapisuje rozwiązanie zadania z treścią przedstawionego słownie w konkretnej sytuacji, stosując zapis cyfrowy i znaki działań</w:t>
            </w:r>
            <w:r w:rsidR="00F47DE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622BE" w:rsidRPr="00437AD2" w:rsidTr="00F47DED">
        <w:trPr>
          <w:trHeight w:val="664"/>
        </w:trPr>
        <w:tc>
          <w:tcPr>
            <w:tcW w:w="9747" w:type="dxa"/>
            <w:gridSpan w:val="4"/>
            <w:tcBorders>
              <w:top w:val="double" w:sz="4" w:space="0" w:color="auto"/>
            </w:tcBorders>
            <w:vAlign w:val="center"/>
          </w:tcPr>
          <w:p w:rsidR="00A622BE" w:rsidRPr="00437AD2" w:rsidRDefault="00284953" w:rsidP="00437AD2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lastRenderedPageBreak/>
              <w:t>w zakresie pomiaru:</w:t>
            </w:r>
          </w:p>
        </w:tc>
      </w:tr>
      <w:tr w:rsidR="000F1A3E" w:rsidRPr="00437AD2" w:rsidTr="00F47DED">
        <w:trPr>
          <w:trHeight w:val="471"/>
        </w:trPr>
        <w:tc>
          <w:tcPr>
            <w:tcW w:w="4638" w:type="dxa"/>
            <w:gridSpan w:val="3"/>
            <w:tcBorders>
              <w:top w:val="single" w:sz="4" w:space="0" w:color="auto"/>
            </w:tcBorders>
            <w:vAlign w:val="center"/>
          </w:tcPr>
          <w:p w:rsidR="000F1A3E" w:rsidRPr="00437AD2" w:rsidRDefault="000F1A3E" w:rsidP="006E50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I semestr</w:t>
            </w:r>
          </w:p>
        </w:tc>
        <w:tc>
          <w:tcPr>
            <w:tcW w:w="5109" w:type="dxa"/>
            <w:tcBorders>
              <w:top w:val="single" w:sz="4" w:space="0" w:color="auto"/>
            </w:tcBorders>
            <w:vAlign w:val="center"/>
          </w:tcPr>
          <w:p w:rsidR="000F1A3E" w:rsidRPr="00437AD2" w:rsidRDefault="000F1A3E" w:rsidP="006E50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II semestr</w:t>
            </w:r>
          </w:p>
        </w:tc>
      </w:tr>
      <w:tr w:rsidR="000F1A3E" w:rsidRPr="00437AD2" w:rsidTr="00F47DED">
        <w:trPr>
          <w:trHeight w:val="1095"/>
        </w:trPr>
        <w:tc>
          <w:tcPr>
            <w:tcW w:w="4638" w:type="dxa"/>
            <w:gridSpan w:val="3"/>
            <w:tcBorders>
              <w:bottom w:val="double" w:sz="4" w:space="0" w:color="auto"/>
            </w:tcBorders>
            <w:vAlign w:val="center"/>
          </w:tcPr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a</w:t>
            </w:r>
            <w:r w:rsidR="00437AD2">
              <w:rPr>
                <w:rFonts w:ascii="Times New Roman" w:hAnsi="Times New Roman"/>
                <w:sz w:val="23"/>
                <w:szCs w:val="23"/>
              </w:rPr>
              <w:t>) p</w:t>
            </w:r>
            <w:r w:rsidRPr="00437AD2">
              <w:rPr>
                <w:rFonts w:ascii="Times New Roman" w:hAnsi="Times New Roman"/>
                <w:sz w:val="23"/>
                <w:szCs w:val="23"/>
              </w:rPr>
              <w:t xml:space="preserve">łynów: odmierza płyny kubkiem i miarką litrową, </w:t>
            </w:r>
          </w:p>
          <w:p w:rsidR="000F1A3E" w:rsidRPr="00437AD2" w:rsidRDefault="00284953" w:rsidP="0028495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sz w:val="23"/>
                <w:szCs w:val="23"/>
              </w:rPr>
              <w:t>b) czasu: nazywa dni w tygodniu i miesiące w roku; orientuje się, do czego służy kalendarz, i potrafi z niego korzystać; rozpoznaje czas na zegarze w takim zakresie, który pozwala mu orientować się w ramach czasowych szkolnych zajęć i domowych obowiązków.</w:t>
            </w:r>
          </w:p>
        </w:tc>
        <w:tc>
          <w:tcPr>
            <w:tcW w:w="5109" w:type="dxa"/>
            <w:tcBorders>
              <w:bottom w:val="double" w:sz="4" w:space="0" w:color="auto"/>
            </w:tcBorders>
          </w:tcPr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a) długości: mierzy długość, posługując się np. linijką; porównuje długości obiektów, 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b) ciężaru: potrafi ważyć przedmioty; różnicuje przedmioty cięższe, lżejsze; wie, że towar w sklepie jest pakowany według wagi, 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c) płynów: odmierza płyny kubkiem i miarką litrową, </w:t>
            </w:r>
          </w:p>
          <w:p w:rsidR="000F1A3E" w:rsidRPr="00437AD2" w:rsidRDefault="00284953" w:rsidP="00437AD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sz w:val="23"/>
                <w:szCs w:val="23"/>
              </w:rPr>
              <w:t>d) czasu: nazywa dni w tygodniu i miesiące w roku; orientuje się, do czego służy kalendarz, i potrafi z niego korzystać; rozpoznaje czas na zegarze w takim zakresie, który pozwala mu orientować się w ramach czasowych szkolnych zajęć i domowych obowiązków</w:t>
            </w:r>
            <w:r w:rsidR="00F244C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622BE" w:rsidRPr="00437AD2" w:rsidTr="00F47DED">
        <w:trPr>
          <w:trHeight w:val="454"/>
        </w:trPr>
        <w:tc>
          <w:tcPr>
            <w:tcW w:w="9747" w:type="dxa"/>
            <w:gridSpan w:val="4"/>
            <w:tcBorders>
              <w:top w:val="double" w:sz="4" w:space="0" w:color="auto"/>
            </w:tcBorders>
            <w:vAlign w:val="center"/>
          </w:tcPr>
          <w:p w:rsidR="00A622BE" w:rsidRPr="00437AD2" w:rsidRDefault="00284953" w:rsidP="00437AD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w zakresie obliczeń pieniężnych:</w:t>
            </w:r>
          </w:p>
        </w:tc>
      </w:tr>
      <w:tr w:rsidR="000F1A3E" w:rsidRPr="00437AD2" w:rsidTr="00F47DED">
        <w:trPr>
          <w:trHeight w:val="595"/>
        </w:trPr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:rsidR="000F1A3E" w:rsidRPr="00437AD2" w:rsidRDefault="000F1A3E" w:rsidP="006E50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I semestr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</w:tcBorders>
            <w:vAlign w:val="center"/>
          </w:tcPr>
          <w:p w:rsidR="000F1A3E" w:rsidRPr="00437AD2" w:rsidRDefault="000F1A3E" w:rsidP="006E50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II semestr</w:t>
            </w:r>
          </w:p>
        </w:tc>
      </w:tr>
      <w:tr w:rsidR="000F1A3E" w:rsidRPr="00437AD2" w:rsidTr="00F47DED">
        <w:tc>
          <w:tcPr>
            <w:tcW w:w="4500" w:type="dxa"/>
          </w:tcPr>
          <w:p w:rsidR="008505BD" w:rsidRPr="00437AD2" w:rsidRDefault="00284953" w:rsidP="005237F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sz w:val="23"/>
                <w:szCs w:val="23"/>
              </w:rPr>
              <w:t>a) zna będące w obiegu monety i banknot o wartości 10 zł.</w:t>
            </w:r>
          </w:p>
          <w:p w:rsidR="000F1A3E" w:rsidRPr="00437AD2" w:rsidRDefault="000F1A3E" w:rsidP="008505B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505BD" w:rsidRPr="00437AD2" w:rsidRDefault="008505BD" w:rsidP="008505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7" w:type="dxa"/>
            <w:gridSpan w:val="3"/>
          </w:tcPr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a) zna będące w obiegu monety i banknot o wartości 10 zł; zna wartość nabywczą monet i radzi sobie w sytuacji kupna i sprzedaży, </w:t>
            </w:r>
          </w:p>
          <w:p w:rsidR="008505BD" w:rsidRPr="00437AD2" w:rsidRDefault="00284953" w:rsidP="00437AD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sz w:val="23"/>
                <w:szCs w:val="23"/>
              </w:rPr>
              <w:t>b) zna pojęcie długu i konieczność spłacenia go.</w:t>
            </w:r>
          </w:p>
        </w:tc>
      </w:tr>
    </w:tbl>
    <w:p w:rsidR="00A622BE" w:rsidRPr="00437AD2" w:rsidRDefault="00A622BE" w:rsidP="00A622B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E5076" w:rsidRPr="00437AD2" w:rsidRDefault="006E5076" w:rsidP="00A622B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622BE" w:rsidRPr="00437AD2" w:rsidRDefault="00C40817" w:rsidP="00A622B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437AD2">
        <w:rPr>
          <w:rFonts w:ascii="Times New Roman" w:hAnsi="Times New Roman" w:cs="Times New Roman"/>
          <w:b/>
          <w:sz w:val="23"/>
          <w:szCs w:val="23"/>
        </w:rPr>
        <w:t>Edukacja społeczna</w:t>
      </w:r>
    </w:p>
    <w:p w:rsidR="00A622BE" w:rsidRPr="00437AD2" w:rsidRDefault="00A622BE" w:rsidP="00A622B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-Siatka"/>
        <w:tblW w:w="0" w:type="auto"/>
        <w:tblLook w:val="04A0"/>
      </w:tblPr>
      <w:tblGrid>
        <w:gridCol w:w="4542"/>
        <w:gridCol w:w="5122"/>
      </w:tblGrid>
      <w:tr w:rsidR="00A622BE" w:rsidRPr="00437AD2" w:rsidTr="000F1A3E">
        <w:trPr>
          <w:trHeight w:val="720"/>
        </w:trPr>
        <w:tc>
          <w:tcPr>
            <w:tcW w:w="9664" w:type="dxa"/>
            <w:gridSpan w:val="2"/>
          </w:tcPr>
          <w:p w:rsidR="00A622BE" w:rsidRPr="00437AD2" w:rsidRDefault="00A622BE" w:rsidP="00CC13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622BE" w:rsidRPr="00437AD2" w:rsidRDefault="00A622BE" w:rsidP="00437AD2">
            <w:pPr>
              <w:pStyle w:val="Akapitzlist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Umiejętności społeczne</w:t>
            </w:r>
            <w:r w:rsidR="005237F3"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</w:t>
            </w:r>
          </w:p>
        </w:tc>
      </w:tr>
      <w:tr w:rsidR="000F1A3E" w:rsidRPr="00437AD2" w:rsidTr="000F1A3E">
        <w:trPr>
          <w:trHeight w:val="415"/>
        </w:trPr>
        <w:tc>
          <w:tcPr>
            <w:tcW w:w="4542" w:type="dxa"/>
          </w:tcPr>
          <w:p w:rsidR="000F1A3E" w:rsidRPr="00437AD2" w:rsidRDefault="000F1A3E" w:rsidP="006E50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I semestr</w:t>
            </w:r>
          </w:p>
        </w:tc>
        <w:tc>
          <w:tcPr>
            <w:tcW w:w="5122" w:type="dxa"/>
          </w:tcPr>
          <w:p w:rsidR="000F1A3E" w:rsidRPr="00437AD2" w:rsidRDefault="000F1A3E" w:rsidP="006E50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II semestr</w:t>
            </w:r>
          </w:p>
        </w:tc>
      </w:tr>
      <w:tr w:rsidR="000F1A3E" w:rsidRPr="00437AD2" w:rsidTr="000F1A3E">
        <w:tc>
          <w:tcPr>
            <w:tcW w:w="4542" w:type="dxa"/>
            <w:tcBorders>
              <w:bottom w:val="double" w:sz="4" w:space="0" w:color="auto"/>
            </w:tcBorders>
          </w:tcPr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1) potrafi odróżnić, co jest dobre, a co złe w kontaktach z rówieśnikami i dorosłymi; wie, że warto być odważnym, mądrym i pomagać potrzebującym; wie, że nie należy kłamać lub zatajać prawdy, 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2) współpracuje z innymi w zabawie, w nauce szkolnej i w sytuacjach życiowych; przestrzega reguł obowiązujących w społeczności dziecięcej oraz w świecie dorosłych, grzecznie zwraca się do innych w szkole, w domu i na ulicy,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3) wie, co wynika z przynależności do rodziny, jakie są relacje między najbliższymi, wywiązuje się z powinności wobec nich, 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4) zna zagrożenia ze strony ludzi; wie, do kogo i w jaki sposób należy się zwrócić o pomoc, 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5) wie, gdzie można bezpiecznie organizować zabawy, a gdzie nie można i dlaczego, 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6) potrafi wymienić status administracyjny swojej miejscowości (wieś, miasto); wie, czym zajmuje się np. policjant, strażak, lekarz, weterynarz; wie, jak można się do nich zwrócić o pomoc, </w:t>
            </w:r>
          </w:p>
          <w:p w:rsidR="000F1A3E" w:rsidRPr="00437AD2" w:rsidRDefault="00284953" w:rsidP="00437AD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sz w:val="23"/>
                <w:szCs w:val="23"/>
              </w:rPr>
              <w:t>7) wie, jakiej jest narodowości, że mieszka w Polsce.</w:t>
            </w:r>
          </w:p>
        </w:tc>
        <w:tc>
          <w:tcPr>
            <w:tcW w:w="5122" w:type="dxa"/>
            <w:tcBorders>
              <w:bottom w:val="double" w:sz="4" w:space="0" w:color="auto"/>
            </w:tcBorders>
          </w:tcPr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lastRenderedPageBreak/>
              <w:t>1) potrafi odróżnić, co jest dobre, a co złe w kontaktach z rówieśnikami i dorosłymi; wie, że warto być odważnym, mądrym i pomagać potrzebującym; wie, że nie na</w:t>
            </w:r>
            <w:r w:rsidR="00F244CC">
              <w:rPr>
                <w:rFonts w:ascii="Times New Roman" w:hAnsi="Times New Roman"/>
                <w:sz w:val="23"/>
                <w:szCs w:val="23"/>
              </w:rPr>
              <w:t>leży kłamać lub zatajać prawdy,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2) współpracuje z innymi w zabawie, w nauce szkolnej i w sytuacjach życiowych; przestrzega reguł obowiązujących w społeczności dziecięcej oraz w świecie dorosłych, grzecznie zwraca się do inny</w:t>
            </w:r>
            <w:r w:rsidR="00F244CC">
              <w:rPr>
                <w:rFonts w:ascii="Times New Roman" w:hAnsi="Times New Roman"/>
                <w:sz w:val="23"/>
                <w:szCs w:val="23"/>
              </w:rPr>
              <w:t>ch w szkole, w domu i na ulicy,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3) wie, co wynika z przynależności do rodziny, jakie są relacje między najbliższymi, wywiąz</w:t>
            </w:r>
            <w:r w:rsidR="00F244CC">
              <w:rPr>
                <w:rFonts w:ascii="Times New Roman" w:hAnsi="Times New Roman"/>
                <w:sz w:val="23"/>
                <w:szCs w:val="23"/>
              </w:rPr>
              <w:t>uje się z powinności wobec nich,</w:t>
            </w:r>
            <w:r w:rsidRPr="00437AD2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4) ma rozeznanie, że pieniądze otrzymuje się za pracę; dostosowuje swe oczekiwania d</w:t>
            </w:r>
            <w:r w:rsidR="00F244CC">
              <w:rPr>
                <w:rFonts w:ascii="Times New Roman" w:hAnsi="Times New Roman"/>
                <w:sz w:val="23"/>
                <w:szCs w:val="23"/>
              </w:rPr>
              <w:t>o realiów ekonomicznych rodziny,</w:t>
            </w:r>
            <w:r w:rsidRPr="00437AD2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5) zna zagrożenia ze strony ludzi; wie, do kogo i w jaki sp</w:t>
            </w:r>
            <w:r w:rsidR="00F244CC">
              <w:rPr>
                <w:rFonts w:ascii="Times New Roman" w:hAnsi="Times New Roman"/>
                <w:sz w:val="23"/>
                <w:szCs w:val="23"/>
              </w:rPr>
              <w:t>osób należy się zwrócić o pomoc,</w:t>
            </w:r>
            <w:r w:rsidRPr="00437AD2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6) wie, gdzie można bezpiecznie organizować </w:t>
            </w:r>
            <w:r w:rsidRPr="00437AD2">
              <w:rPr>
                <w:rFonts w:ascii="Times New Roman" w:hAnsi="Times New Roman"/>
                <w:sz w:val="23"/>
                <w:szCs w:val="23"/>
              </w:rPr>
              <w:lastRenderedPageBreak/>
              <w:t>zabawy, a gdzie nie można i dlac</w:t>
            </w:r>
            <w:r w:rsidR="00F244CC">
              <w:rPr>
                <w:rFonts w:ascii="Times New Roman" w:hAnsi="Times New Roman"/>
                <w:sz w:val="23"/>
                <w:szCs w:val="23"/>
              </w:rPr>
              <w:t>zego,</w:t>
            </w:r>
            <w:r w:rsidRPr="00437AD2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7) potrafi wymienić status administracyjny swojej miejscowości (wieś, miasto); wie, czym zajmuje się np. policjant, strażak, lekarz, weterynarz; wie, jak mo</w:t>
            </w:r>
            <w:r w:rsidR="00F244CC">
              <w:rPr>
                <w:rFonts w:ascii="Times New Roman" w:hAnsi="Times New Roman"/>
                <w:sz w:val="23"/>
                <w:szCs w:val="23"/>
              </w:rPr>
              <w:t>żna się do nich zwrócić o pomoc,</w:t>
            </w:r>
            <w:r w:rsidRPr="00437AD2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B32630" w:rsidRPr="00437AD2" w:rsidRDefault="00284953" w:rsidP="00B3263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sz w:val="23"/>
                <w:szCs w:val="23"/>
              </w:rPr>
              <w:t>8) wie, jakiej jest narodowości, że mieszka w Polsce, a Polska znajduje się w Europie; zna symbole narodowe (flaga, godło, hymn narodowy), rozpoznaje flagę i hymn Unii Europejskiej.</w:t>
            </w:r>
          </w:p>
        </w:tc>
      </w:tr>
    </w:tbl>
    <w:p w:rsidR="00A622BE" w:rsidRPr="00437AD2" w:rsidRDefault="00A622BE" w:rsidP="00A622B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C40817" w:rsidRPr="00437AD2" w:rsidRDefault="00C40817" w:rsidP="00A622B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437AD2">
        <w:rPr>
          <w:rFonts w:ascii="Times New Roman" w:hAnsi="Times New Roman" w:cs="Times New Roman"/>
          <w:b/>
          <w:sz w:val="23"/>
          <w:szCs w:val="23"/>
        </w:rPr>
        <w:t>Edukacja przyrodnicza</w:t>
      </w:r>
    </w:p>
    <w:tbl>
      <w:tblPr>
        <w:tblStyle w:val="Tabela-Siatka"/>
        <w:tblW w:w="0" w:type="auto"/>
        <w:tblLook w:val="04A0"/>
      </w:tblPr>
      <w:tblGrid>
        <w:gridCol w:w="4874"/>
        <w:gridCol w:w="28"/>
        <w:gridCol w:w="4762"/>
      </w:tblGrid>
      <w:tr w:rsidR="00C40817" w:rsidRPr="00437AD2" w:rsidTr="00E73D72">
        <w:trPr>
          <w:trHeight w:val="623"/>
        </w:trPr>
        <w:tc>
          <w:tcPr>
            <w:tcW w:w="9664" w:type="dxa"/>
            <w:gridSpan w:val="3"/>
          </w:tcPr>
          <w:p w:rsidR="00C40817" w:rsidRPr="00437AD2" w:rsidRDefault="00C40817" w:rsidP="00E73D7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40817" w:rsidRPr="00437AD2" w:rsidRDefault="00C40817" w:rsidP="00C40817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w zakresie rozumienia i poszanowania świata roślin i zwierząt:</w:t>
            </w:r>
          </w:p>
          <w:p w:rsidR="00C40817" w:rsidRPr="00437AD2" w:rsidRDefault="00C40817" w:rsidP="00E73D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0817" w:rsidRPr="00437AD2" w:rsidTr="00E73D72">
        <w:trPr>
          <w:trHeight w:val="512"/>
        </w:trPr>
        <w:tc>
          <w:tcPr>
            <w:tcW w:w="4902" w:type="dxa"/>
            <w:gridSpan w:val="2"/>
          </w:tcPr>
          <w:p w:rsidR="00C40817" w:rsidRPr="00437AD2" w:rsidRDefault="00C40817" w:rsidP="00E73D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I semestr</w:t>
            </w:r>
          </w:p>
        </w:tc>
        <w:tc>
          <w:tcPr>
            <w:tcW w:w="4762" w:type="dxa"/>
          </w:tcPr>
          <w:p w:rsidR="00C40817" w:rsidRPr="00437AD2" w:rsidRDefault="00C40817" w:rsidP="00E73D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II semestr</w:t>
            </w:r>
          </w:p>
        </w:tc>
      </w:tr>
      <w:tr w:rsidR="00C40817" w:rsidRPr="00437AD2" w:rsidTr="00C40817">
        <w:tc>
          <w:tcPr>
            <w:tcW w:w="4902" w:type="dxa"/>
            <w:gridSpan w:val="2"/>
          </w:tcPr>
          <w:p w:rsidR="00C40817" w:rsidRPr="00437AD2" w:rsidRDefault="00C40817" w:rsidP="00C40817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a) rozpoznaje rośliny i zwierzęta żyjące w takich środowiskach przyrodniczych, jak: park, las, pole uprawne, sad i ogród (działka), </w:t>
            </w:r>
          </w:p>
          <w:p w:rsidR="00C40817" w:rsidRPr="00437AD2" w:rsidRDefault="00C40817" w:rsidP="00C40817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b) zna sposoby przystosowania się zwierząt do poszczególnych pór roku: odloty ptaków, zapadanie w sen zimowy, </w:t>
            </w:r>
          </w:p>
          <w:p w:rsidR="00C40817" w:rsidRPr="00437AD2" w:rsidRDefault="00C40817" w:rsidP="00C40817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c) zna niektóre zagrożenia ze strony zwierząt (niebezpieczne i chore zwierzęta) i roślin (np. trujące owoce, liście, grzyby) i wie, jak zachować się w sytuacji zagrożenia, </w:t>
            </w:r>
          </w:p>
          <w:p w:rsidR="00C40817" w:rsidRPr="00437AD2" w:rsidRDefault="00C40817" w:rsidP="00C40817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d) wie, że należy oszczędzać wodę; wie, jakie znaczenie ma woda w życiu człowieka, roślin i zwierząt, </w:t>
            </w:r>
          </w:p>
          <w:p w:rsidR="00C40817" w:rsidRPr="00437AD2" w:rsidRDefault="00C40817" w:rsidP="00C4081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sz w:val="23"/>
                <w:szCs w:val="23"/>
              </w:rPr>
              <w:t>e) wie, że należy segregować śmieci; rozumie sens stosowania opakowań ekologicznych.</w:t>
            </w:r>
          </w:p>
        </w:tc>
        <w:tc>
          <w:tcPr>
            <w:tcW w:w="4762" w:type="dxa"/>
          </w:tcPr>
          <w:p w:rsidR="00C40817" w:rsidRPr="00437AD2" w:rsidRDefault="00C40817" w:rsidP="00C40817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a) rozpoznaje rośliny i zwierzęta żyjące w takich środowiskach przyrodniczych, jak: park, las, pole uprawne, sad i ogród (działka), </w:t>
            </w:r>
          </w:p>
          <w:p w:rsidR="00C40817" w:rsidRPr="00437AD2" w:rsidRDefault="00C40817" w:rsidP="00C40817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b) zna sposoby przystosowania się zwierząt do poszczególnych pór roku: odloty i przyloty ptaków, zapadanie w sen zimowy, </w:t>
            </w:r>
          </w:p>
          <w:p w:rsidR="00C40817" w:rsidRPr="00437AD2" w:rsidRDefault="00C40817" w:rsidP="00C40817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c) wymienia warunki konieczne do rozwoju roślin i zwierząt w gospodarstwie domowym, w szkolnych uprawach i hodowlach itp.; prowadzi proste hodowle i uprawy (w szczególności w kąciku przyrody), </w:t>
            </w:r>
          </w:p>
          <w:p w:rsidR="00C40817" w:rsidRPr="00437AD2" w:rsidRDefault="00C40817" w:rsidP="00C40817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d) wie, jaki pożytek przynoszą zwierzęta środowisku: niszczenie szkodników przez ptaki, zapylanie kwiatów przez owady, spulchnianie gleby przez dżdżownice, </w:t>
            </w:r>
          </w:p>
          <w:p w:rsidR="00C40817" w:rsidRPr="00437AD2" w:rsidRDefault="00C40817" w:rsidP="00C40817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e) zna zagrożenia dla środowiska przyrodniczego ze strony człowieka: wypalanie łąk i ściernisk, zatruwanie powietrza i wód, pożary lasów, wyrzucanie odpadów i spalanie śmieci itp.; chroni przyrodę: nie śmieci, szanuje rośliny, zachowuje ciszę w parku i w lesie, pomaga zwierzętom przetrwać zimę i upalne lato, </w:t>
            </w:r>
          </w:p>
          <w:p w:rsidR="00C40817" w:rsidRPr="00437AD2" w:rsidRDefault="00C40817" w:rsidP="00C40817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f) zna zagrożenia ze strony zwierząt (niebezpieczne i chore zwierzęta) i roślin (np. trujące owoce, liście, grzyby) i wie, jak zachować się w sytuacji zagrożenia, </w:t>
            </w:r>
          </w:p>
          <w:p w:rsidR="00C40817" w:rsidRPr="00437AD2" w:rsidRDefault="00C40817" w:rsidP="00C40817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g) wie, że należy oszczędzać wodę; wie, jakie znaczenie ma woda w życiu człowieka, roślin i zwierząt, </w:t>
            </w:r>
          </w:p>
          <w:p w:rsidR="00C40817" w:rsidRPr="00437AD2" w:rsidRDefault="00C40817" w:rsidP="00437AD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sz w:val="23"/>
                <w:szCs w:val="23"/>
              </w:rPr>
              <w:t>h) wie, że należy segregować śmieci; rozumie sens stosowania opakowań ekologicznych</w:t>
            </w:r>
            <w:r w:rsidR="00F244C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C40817" w:rsidRPr="00437AD2" w:rsidRDefault="00C40817" w:rsidP="00C40817">
            <w:pPr>
              <w:pStyle w:val="Akapitzli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40817" w:rsidRPr="00437AD2" w:rsidTr="00C40817">
        <w:tc>
          <w:tcPr>
            <w:tcW w:w="9664" w:type="dxa"/>
            <w:gridSpan w:val="3"/>
          </w:tcPr>
          <w:p w:rsidR="00C40817" w:rsidRPr="00437AD2" w:rsidRDefault="00C40817" w:rsidP="00C40817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w zakresie rozumienia warunków atmosferycznych:</w:t>
            </w:r>
          </w:p>
          <w:p w:rsidR="00C40817" w:rsidRPr="00437AD2" w:rsidRDefault="00C40817" w:rsidP="00C40817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40817" w:rsidRPr="00437AD2" w:rsidTr="00C40817">
        <w:tc>
          <w:tcPr>
            <w:tcW w:w="4874" w:type="dxa"/>
            <w:tcBorders>
              <w:bottom w:val="double" w:sz="4" w:space="0" w:color="auto"/>
            </w:tcBorders>
          </w:tcPr>
          <w:p w:rsidR="00C40817" w:rsidRPr="00437AD2" w:rsidRDefault="00C40817" w:rsidP="00C40817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a) obserwuje pogodę i prowadzi obrazkowy kalendarz pogody, </w:t>
            </w:r>
          </w:p>
          <w:p w:rsidR="00C40817" w:rsidRPr="00437AD2" w:rsidRDefault="00C40817" w:rsidP="00437AD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sz w:val="23"/>
                <w:szCs w:val="23"/>
              </w:rPr>
              <w:t xml:space="preserve">b) nazywa zjawiska atmosferyczne </w:t>
            </w:r>
            <w:r w:rsidRPr="00437AD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charakterystyczne dla poszczególnych pór roku, podejmuje rozsądne decyzje i nie naraża się na niebezpieczeństwo wynikające z pogody.</w:t>
            </w:r>
          </w:p>
        </w:tc>
        <w:tc>
          <w:tcPr>
            <w:tcW w:w="4790" w:type="dxa"/>
            <w:gridSpan w:val="2"/>
            <w:tcBorders>
              <w:bottom w:val="double" w:sz="4" w:space="0" w:color="auto"/>
            </w:tcBorders>
          </w:tcPr>
          <w:p w:rsidR="00C40817" w:rsidRPr="00437AD2" w:rsidRDefault="00C40817" w:rsidP="00C40817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a) obserwuje pogodę i prowadzi obrazkowy kalendarz pogody, </w:t>
            </w:r>
          </w:p>
          <w:p w:rsidR="00C40817" w:rsidRPr="00437AD2" w:rsidRDefault="00C40817" w:rsidP="00C40817">
            <w:pPr>
              <w:pStyle w:val="Default"/>
              <w:pageBreakBefore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b) wie, o czym mówi osoba zapowiadająca </w:t>
            </w:r>
            <w:r w:rsidRPr="00437AD2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pogodę w radiu i w telewizji, i stosuje się do podanych informacji o pogodzie, np. ubiera się odpowiednio do pogody, </w:t>
            </w:r>
          </w:p>
          <w:p w:rsidR="00C40817" w:rsidRPr="00437AD2" w:rsidRDefault="00C40817" w:rsidP="00C40817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c) nazywa zjawiska atmosferyczne charakterystyczne dla poszczególnych pór roku, podejmuje rozsądne decyzje i nie naraża się na niebezpieczeństwo wynikające z pogody, </w:t>
            </w:r>
          </w:p>
          <w:p w:rsidR="00C40817" w:rsidRPr="00437AD2" w:rsidRDefault="00C40817" w:rsidP="00437AD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sz w:val="23"/>
                <w:szCs w:val="23"/>
              </w:rPr>
              <w:t>d) zna zagrożenia ze strony zjawisk przyrodniczych, takich jak: burza, huragan, powódź, pożar, i wie, jak zachować się w sytuacji zagrożenia.</w:t>
            </w:r>
          </w:p>
        </w:tc>
      </w:tr>
    </w:tbl>
    <w:p w:rsidR="00C40817" w:rsidRPr="00437AD2" w:rsidRDefault="00C40817" w:rsidP="00A622B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622BE" w:rsidRPr="00437AD2" w:rsidRDefault="00A622BE" w:rsidP="00A622B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622BE" w:rsidRPr="00437AD2" w:rsidRDefault="00A622BE" w:rsidP="00A622B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622BE" w:rsidRPr="00437AD2" w:rsidRDefault="00A622BE" w:rsidP="00A622B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437AD2">
        <w:rPr>
          <w:rFonts w:ascii="Times New Roman" w:hAnsi="Times New Roman" w:cs="Times New Roman"/>
          <w:b/>
          <w:sz w:val="23"/>
          <w:szCs w:val="23"/>
        </w:rPr>
        <w:t>Edukacja muzyczna</w:t>
      </w:r>
    </w:p>
    <w:p w:rsidR="00A622BE" w:rsidRPr="00437AD2" w:rsidRDefault="00A622BE" w:rsidP="00A622B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622BE" w:rsidRPr="00437AD2" w:rsidRDefault="00A622BE" w:rsidP="00A622B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-Siatka"/>
        <w:tblW w:w="0" w:type="auto"/>
        <w:tblLook w:val="04A0"/>
      </w:tblPr>
      <w:tblGrid>
        <w:gridCol w:w="4694"/>
        <w:gridCol w:w="4970"/>
      </w:tblGrid>
      <w:tr w:rsidR="00A622BE" w:rsidRPr="00437AD2" w:rsidTr="000F1A3E">
        <w:trPr>
          <w:trHeight w:val="678"/>
        </w:trPr>
        <w:tc>
          <w:tcPr>
            <w:tcW w:w="9664" w:type="dxa"/>
            <w:gridSpan w:val="2"/>
          </w:tcPr>
          <w:p w:rsidR="00A622BE" w:rsidRPr="00437AD2" w:rsidRDefault="00A622BE" w:rsidP="00CC13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622BE" w:rsidRPr="00437AD2" w:rsidRDefault="00A622BE" w:rsidP="00437AD2">
            <w:pPr>
              <w:pStyle w:val="Akapitzlist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Umiejętności w zakresie </w:t>
            </w:r>
            <w:r w:rsidR="00284953"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odbioru tworzenia</w:t>
            </w:r>
            <w:r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muzyki</w:t>
            </w:r>
            <w:r w:rsidR="004D6A7E"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</w:t>
            </w:r>
          </w:p>
        </w:tc>
      </w:tr>
      <w:tr w:rsidR="000F1A3E" w:rsidRPr="00437AD2" w:rsidTr="000F1A3E">
        <w:trPr>
          <w:trHeight w:val="457"/>
        </w:trPr>
        <w:tc>
          <w:tcPr>
            <w:tcW w:w="4694" w:type="dxa"/>
          </w:tcPr>
          <w:p w:rsidR="000F1A3E" w:rsidRPr="00437AD2" w:rsidRDefault="000F1A3E" w:rsidP="00F214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I semestr</w:t>
            </w:r>
          </w:p>
        </w:tc>
        <w:tc>
          <w:tcPr>
            <w:tcW w:w="4970" w:type="dxa"/>
          </w:tcPr>
          <w:p w:rsidR="000F1A3E" w:rsidRPr="00437AD2" w:rsidRDefault="000F1A3E" w:rsidP="00F214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II semestr</w:t>
            </w:r>
          </w:p>
        </w:tc>
      </w:tr>
      <w:tr w:rsidR="000F1A3E" w:rsidRPr="00437AD2" w:rsidTr="000F1A3E">
        <w:tc>
          <w:tcPr>
            <w:tcW w:w="4694" w:type="dxa"/>
            <w:tcBorders>
              <w:bottom w:val="double" w:sz="4" w:space="0" w:color="auto"/>
            </w:tcBorders>
          </w:tcPr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1) powtarza prostą melodię; śpiewa piosenki z repertuaru dziecięcego,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2) odtwarza proste rytmy głosem i na instrumentach perkusyjnych, wyraża nastrój i charakter muzyki pląsając i tańcząc (reaguje na zmianę tempa i dynamiki), 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3) realizuje proste schematy rytmiczne (np. ruchem całego ciała),</w:t>
            </w:r>
          </w:p>
          <w:p w:rsidR="001C7C1A" w:rsidRPr="00437AD2" w:rsidRDefault="00284953" w:rsidP="00437AD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sz w:val="23"/>
                <w:szCs w:val="23"/>
              </w:rPr>
              <w:t>4) kulturalnie zachowuje się na koncercie oraz w trakcie śpiewania hymnu narodowego.</w:t>
            </w:r>
          </w:p>
          <w:p w:rsidR="000F1A3E" w:rsidRPr="00437AD2" w:rsidRDefault="000F1A3E" w:rsidP="001C7C1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970" w:type="dxa"/>
            <w:tcBorders>
              <w:bottom w:val="double" w:sz="4" w:space="0" w:color="auto"/>
            </w:tcBorders>
          </w:tcPr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1) powtarza prostą melodię; śpiewa piosenki z repertuaru dziecięcego, </w:t>
            </w:r>
            <w:r w:rsidR="00F244CC">
              <w:rPr>
                <w:rFonts w:ascii="Times New Roman" w:hAnsi="Times New Roman"/>
                <w:sz w:val="23"/>
                <w:szCs w:val="23"/>
              </w:rPr>
              <w:t>wykonuje śpiewanki i rymowanki,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2) odtwarza proste rytmy głosem i na instrumentach perkusyjnych; wyraża nastrój i charakter muzyki pląsając i tańcząc (reag</w:t>
            </w:r>
            <w:r w:rsidR="00F244CC">
              <w:rPr>
                <w:rFonts w:ascii="Times New Roman" w:hAnsi="Times New Roman"/>
                <w:sz w:val="23"/>
                <w:szCs w:val="23"/>
              </w:rPr>
              <w:t>uje na zmianę tempa i dynamiki),</w:t>
            </w:r>
            <w:r w:rsidRPr="00437AD2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3) realizuje proste schematy rytm</w:t>
            </w:r>
            <w:r w:rsidR="00F244CC">
              <w:rPr>
                <w:rFonts w:ascii="Times New Roman" w:hAnsi="Times New Roman"/>
                <w:sz w:val="23"/>
                <w:szCs w:val="23"/>
              </w:rPr>
              <w:t>iczne (np. ruchem całego ciała),</w:t>
            </w:r>
            <w:r w:rsidRPr="00437AD2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4) wie, że </w:t>
            </w:r>
            <w:r w:rsidR="00F244CC">
              <w:rPr>
                <w:rFonts w:ascii="Times New Roman" w:hAnsi="Times New Roman"/>
                <w:sz w:val="23"/>
                <w:szCs w:val="23"/>
              </w:rPr>
              <w:t>muzykę można zapisać i odczytać,</w:t>
            </w:r>
            <w:r w:rsidRPr="00437AD2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437AD2" w:rsidRDefault="00284953" w:rsidP="00437AD2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5) świadomie i aktywnie słucha muzyki, potem wyraża swe doz</w:t>
            </w:r>
            <w:r w:rsidR="00F244CC">
              <w:rPr>
                <w:rFonts w:ascii="Times New Roman" w:hAnsi="Times New Roman"/>
                <w:sz w:val="23"/>
                <w:szCs w:val="23"/>
              </w:rPr>
              <w:t>nania werbalnie i niewerbalnie,</w:t>
            </w:r>
          </w:p>
          <w:p w:rsidR="001C7C1A" w:rsidRPr="00437AD2" w:rsidRDefault="00284953" w:rsidP="00437AD2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6) kulturalnie zachowuje się na koncercie oraz w trakcie śpiewania hymnu narodowego.</w:t>
            </w:r>
          </w:p>
        </w:tc>
      </w:tr>
    </w:tbl>
    <w:p w:rsidR="00A622BE" w:rsidRPr="00437AD2" w:rsidRDefault="00A622BE" w:rsidP="00A622B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A622BE" w:rsidRPr="00437AD2" w:rsidRDefault="00A622BE" w:rsidP="00A622B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A622BE" w:rsidRPr="00437AD2" w:rsidRDefault="00A622BE" w:rsidP="00A622B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A622BE" w:rsidRPr="00437AD2" w:rsidRDefault="00A622BE" w:rsidP="00A622B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437AD2">
        <w:rPr>
          <w:rFonts w:ascii="Times New Roman" w:hAnsi="Times New Roman" w:cs="Times New Roman"/>
          <w:b/>
          <w:sz w:val="23"/>
          <w:szCs w:val="23"/>
        </w:rPr>
        <w:t>Edukacja plastyczna</w:t>
      </w:r>
    </w:p>
    <w:p w:rsidR="00A622BE" w:rsidRPr="00437AD2" w:rsidRDefault="00A622BE" w:rsidP="00A622B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622BE" w:rsidRPr="00437AD2" w:rsidRDefault="00A622BE" w:rsidP="00A622B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-Siatka"/>
        <w:tblW w:w="0" w:type="auto"/>
        <w:tblLook w:val="04A0"/>
      </w:tblPr>
      <w:tblGrid>
        <w:gridCol w:w="4777"/>
        <w:gridCol w:w="4887"/>
      </w:tblGrid>
      <w:tr w:rsidR="00A622BE" w:rsidRPr="00437AD2" w:rsidTr="000F1A3E">
        <w:trPr>
          <w:trHeight w:val="637"/>
        </w:trPr>
        <w:tc>
          <w:tcPr>
            <w:tcW w:w="9664" w:type="dxa"/>
            <w:gridSpan w:val="2"/>
          </w:tcPr>
          <w:p w:rsidR="00A622BE" w:rsidRPr="00437AD2" w:rsidRDefault="00A622BE" w:rsidP="00CC13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622BE" w:rsidRPr="00437AD2" w:rsidRDefault="00A622BE" w:rsidP="00437AD2">
            <w:pPr>
              <w:pStyle w:val="Akapitzlist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Umiejętności w zakresie percepcji sztuk</w:t>
            </w:r>
            <w:r w:rsidR="00284953"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i i ekspresji przez sztukę.</w:t>
            </w:r>
          </w:p>
        </w:tc>
      </w:tr>
      <w:tr w:rsidR="000F1A3E" w:rsidRPr="00437AD2" w:rsidTr="000F1A3E">
        <w:trPr>
          <w:trHeight w:val="498"/>
        </w:trPr>
        <w:tc>
          <w:tcPr>
            <w:tcW w:w="4777" w:type="dxa"/>
          </w:tcPr>
          <w:p w:rsidR="000F1A3E" w:rsidRPr="00437AD2" w:rsidRDefault="000F1A3E" w:rsidP="00F214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I semestr</w:t>
            </w:r>
          </w:p>
        </w:tc>
        <w:tc>
          <w:tcPr>
            <w:tcW w:w="4887" w:type="dxa"/>
          </w:tcPr>
          <w:p w:rsidR="000F1A3E" w:rsidRPr="00437AD2" w:rsidRDefault="000F1A3E" w:rsidP="00F214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II semestr</w:t>
            </w:r>
          </w:p>
        </w:tc>
      </w:tr>
      <w:tr w:rsidR="000F1A3E" w:rsidRPr="00437AD2" w:rsidTr="000F1A3E">
        <w:tc>
          <w:tcPr>
            <w:tcW w:w="4777" w:type="dxa"/>
            <w:tcBorders>
              <w:bottom w:val="double" w:sz="4" w:space="0" w:color="auto"/>
            </w:tcBorders>
          </w:tcPr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1) wypowiada się w wybranych technikach plastycznych na płaszczyźnie i w przestrzeni,</w:t>
            </w:r>
          </w:p>
          <w:p w:rsidR="000F1A3E" w:rsidRPr="00437AD2" w:rsidRDefault="00284953" w:rsidP="00437AD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sz w:val="23"/>
                <w:szCs w:val="23"/>
              </w:rPr>
              <w:t>2) ilustruje sceny i sytuacje (realne i fantastyczne) inspirowane wyobraźnią, baśnią, opowiadaniem, muzyką.</w:t>
            </w:r>
          </w:p>
        </w:tc>
        <w:tc>
          <w:tcPr>
            <w:tcW w:w="4887" w:type="dxa"/>
            <w:tcBorders>
              <w:bottom w:val="double" w:sz="4" w:space="0" w:color="auto"/>
            </w:tcBorders>
          </w:tcPr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1) wypowiada się w wybranych technikach plastycznych na płaszczyźnie i w przestrzeni; posługuje się takimi środkami wyrazu plastycznego, </w:t>
            </w:r>
          </w:p>
          <w:p w:rsidR="00284953" w:rsidRPr="00437AD2" w:rsidRDefault="00F244CC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jak: kształt, barwa, faktura,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2) ilustruje sceny i sytuacje (realne i fantastyczne) inspirowane wyobraźnią, baśnią, opowiadaniem, muzyką; korz</w:t>
            </w:r>
            <w:r w:rsidR="00F244CC">
              <w:rPr>
                <w:rFonts w:ascii="Times New Roman" w:hAnsi="Times New Roman"/>
                <w:sz w:val="23"/>
                <w:szCs w:val="23"/>
              </w:rPr>
              <w:t>ysta z narzędzi multimedialnych,</w:t>
            </w:r>
            <w:r w:rsidRPr="00437AD2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284953" w:rsidRPr="00437AD2" w:rsidRDefault="00284953" w:rsidP="00284953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3) wykonuje proste rekwizyty (np. lalkę, pacynkę) i wykorzystuje je w małych formach teatralnych; </w:t>
            </w:r>
            <w:r w:rsidRPr="00437AD2">
              <w:rPr>
                <w:rFonts w:ascii="Times New Roman" w:hAnsi="Times New Roman"/>
                <w:sz w:val="23"/>
                <w:szCs w:val="23"/>
              </w:rPr>
              <w:lastRenderedPageBreak/>
              <w:t>tworzy przedmioty charakterystyczne dla sztuki lud</w:t>
            </w:r>
            <w:r w:rsidR="00F244CC">
              <w:rPr>
                <w:rFonts w:ascii="Times New Roman" w:hAnsi="Times New Roman"/>
                <w:sz w:val="23"/>
                <w:szCs w:val="23"/>
              </w:rPr>
              <w:t>owej regionu, w którym mieszka,</w:t>
            </w:r>
          </w:p>
          <w:p w:rsidR="000F1A3E" w:rsidRPr="00437AD2" w:rsidRDefault="00284953" w:rsidP="00437AD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sz w:val="23"/>
                <w:szCs w:val="23"/>
              </w:rPr>
              <w:t>4) rozpoznaje wybrane dziedziny sztuki: architekturę (także architekturę zieleni), malarstwo, rzeźbę, grafikę; wypowiada się na ich temat.</w:t>
            </w:r>
          </w:p>
        </w:tc>
      </w:tr>
    </w:tbl>
    <w:p w:rsidR="00A622BE" w:rsidRPr="00437AD2" w:rsidRDefault="00A622BE" w:rsidP="00A622B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A622BE" w:rsidRPr="00437AD2" w:rsidRDefault="00A622BE" w:rsidP="00A622B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437AD2">
        <w:rPr>
          <w:rFonts w:ascii="Times New Roman" w:hAnsi="Times New Roman" w:cs="Times New Roman"/>
          <w:b/>
          <w:sz w:val="23"/>
          <w:szCs w:val="23"/>
        </w:rPr>
        <w:t>Zajęcia komputerowe</w:t>
      </w:r>
    </w:p>
    <w:p w:rsidR="00A622BE" w:rsidRPr="00437AD2" w:rsidRDefault="00A622BE" w:rsidP="00A622B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-Siatka"/>
        <w:tblW w:w="0" w:type="auto"/>
        <w:tblLook w:val="04A0"/>
      </w:tblPr>
      <w:tblGrid>
        <w:gridCol w:w="4902"/>
        <w:gridCol w:w="4762"/>
      </w:tblGrid>
      <w:tr w:rsidR="00A622BE" w:rsidRPr="00437AD2" w:rsidTr="000F1A3E">
        <w:trPr>
          <w:trHeight w:val="623"/>
        </w:trPr>
        <w:tc>
          <w:tcPr>
            <w:tcW w:w="9664" w:type="dxa"/>
            <w:gridSpan w:val="2"/>
          </w:tcPr>
          <w:p w:rsidR="00A622BE" w:rsidRPr="00437AD2" w:rsidRDefault="00A622BE" w:rsidP="00CC13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622BE" w:rsidRPr="00437AD2" w:rsidRDefault="00A622BE" w:rsidP="00437AD2">
            <w:pPr>
              <w:pStyle w:val="Akapitzlist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Umiejętności korzystania z komputera</w:t>
            </w:r>
          </w:p>
        </w:tc>
      </w:tr>
      <w:tr w:rsidR="000F1A3E" w:rsidRPr="00437AD2" w:rsidTr="000F1A3E">
        <w:trPr>
          <w:trHeight w:val="512"/>
        </w:trPr>
        <w:tc>
          <w:tcPr>
            <w:tcW w:w="4902" w:type="dxa"/>
          </w:tcPr>
          <w:p w:rsidR="000F1A3E" w:rsidRPr="00437AD2" w:rsidRDefault="000F1A3E" w:rsidP="00F214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I semestr</w:t>
            </w:r>
          </w:p>
        </w:tc>
        <w:tc>
          <w:tcPr>
            <w:tcW w:w="4762" w:type="dxa"/>
          </w:tcPr>
          <w:p w:rsidR="000F1A3E" w:rsidRPr="00437AD2" w:rsidRDefault="000F1A3E" w:rsidP="00F214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II semestr</w:t>
            </w:r>
          </w:p>
        </w:tc>
      </w:tr>
      <w:tr w:rsidR="000F1A3E" w:rsidRPr="00437AD2" w:rsidTr="000F1A3E">
        <w:tc>
          <w:tcPr>
            <w:tcW w:w="4902" w:type="dxa"/>
            <w:tcBorders>
              <w:bottom w:val="double" w:sz="4" w:space="0" w:color="auto"/>
            </w:tcBorders>
          </w:tcPr>
          <w:p w:rsidR="00C40817" w:rsidRPr="00437AD2" w:rsidRDefault="00C40817" w:rsidP="00C40817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1) posługuje się komputerem w podstawowym zakresie: uruchamia program, korzystając z myszy i klawiatury, </w:t>
            </w:r>
          </w:p>
          <w:p w:rsidR="00C40817" w:rsidRPr="00437AD2" w:rsidRDefault="00C40817" w:rsidP="00C40817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2) wie, jak trzeba korzystać z komputera, że</w:t>
            </w:r>
            <w:r w:rsidR="00F244CC">
              <w:rPr>
                <w:rFonts w:ascii="Times New Roman" w:hAnsi="Times New Roman"/>
                <w:sz w:val="23"/>
                <w:szCs w:val="23"/>
              </w:rPr>
              <w:t>by nie narażać własnego zdrowia.</w:t>
            </w:r>
            <w:r w:rsidRPr="00437AD2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0F1A3E" w:rsidRPr="00437AD2" w:rsidRDefault="000F1A3E" w:rsidP="00C4081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762" w:type="dxa"/>
            <w:tcBorders>
              <w:bottom w:val="double" w:sz="4" w:space="0" w:color="auto"/>
            </w:tcBorders>
          </w:tcPr>
          <w:p w:rsidR="00C40817" w:rsidRPr="00437AD2" w:rsidRDefault="00C40817" w:rsidP="00437AD2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1) posługuje się komputerem w podstawowym zakresie: uruchamia program, k</w:t>
            </w:r>
            <w:r w:rsidR="00F244CC">
              <w:rPr>
                <w:rFonts w:ascii="Times New Roman" w:hAnsi="Times New Roman"/>
                <w:sz w:val="23"/>
                <w:szCs w:val="23"/>
              </w:rPr>
              <w:t>orzystając z myszy i klawiatury,</w:t>
            </w:r>
            <w:r w:rsidRPr="00437AD2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C40817" w:rsidRPr="00437AD2" w:rsidRDefault="00C40817" w:rsidP="00437AD2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2) wie, jak trzeba korzystać z komputera, że</w:t>
            </w:r>
            <w:r w:rsidR="00F244CC">
              <w:rPr>
                <w:rFonts w:ascii="Times New Roman" w:hAnsi="Times New Roman"/>
                <w:sz w:val="23"/>
                <w:szCs w:val="23"/>
              </w:rPr>
              <w:t>by nie narażać własnego zdrowia,</w:t>
            </w:r>
            <w:r w:rsidRPr="00437AD2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F244CC" w:rsidRDefault="00C40817" w:rsidP="00437AD2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sz w:val="23"/>
                <w:szCs w:val="23"/>
              </w:rPr>
              <w:t>3) stosuje się do ograniczeń doty</w:t>
            </w:r>
            <w:r w:rsidR="00F244CC">
              <w:rPr>
                <w:rFonts w:ascii="Times New Roman" w:hAnsi="Times New Roman" w:cs="Times New Roman"/>
                <w:sz w:val="23"/>
                <w:szCs w:val="23"/>
              </w:rPr>
              <w:t>czących korzystania z komputera,</w:t>
            </w:r>
          </w:p>
          <w:p w:rsidR="00C40817" w:rsidRPr="00437AD2" w:rsidRDefault="00C40817" w:rsidP="00437AD2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sz w:val="23"/>
                <w:szCs w:val="23"/>
              </w:rPr>
              <w:t xml:space="preserve">4)Korzysta z edytora grafiki Paint, potrafi tworzyć za jego pomocą własne projekty graficzne.   </w:t>
            </w:r>
          </w:p>
        </w:tc>
      </w:tr>
    </w:tbl>
    <w:p w:rsidR="000F6A38" w:rsidRDefault="000F6A38" w:rsidP="00A622B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214DD" w:rsidRPr="00437AD2" w:rsidRDefault="00A622BE" w:rsidP="00A622B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437AD2">
        <w:rPr>
          <w:rFonts w:ascii="Times New Roman" w:hAnsi="Times New Roman" w:cs="Times New Roman"/>
          <w:b/>
          <w:sz w:val="23"/>
          <w:szCs w:val="23"/>
        </w:rPr>
        <w:t>Wychowanie fizyczne i edukacja zdrowotna</w:t>
      </w:r>
    </w:p>
    <w:p w:rsidR="00A622BE" w:rsidRPr="00437AD2" w:rsidRDefault="00A622BE" w:rsidP="00A622B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-Siatka"/>
        <w:tblW w:w="9747" w:type="dxa"/>
        <w:tblLook w:val="04A0"/>
      </w:tblPr>
      <w:tblGrid>
        <w:gridCol w:w="4957"/>
        <w:gridCol w:w="4790"/>
      </w:tblGrid>
      <w:tr w:rsidR="00A622BE" w:rsidRPr="00437AD2" w:rsidTr="0096562A">
        <w:trPr>
          <w:trHeight w:val="307"/>
        </w:trPr>
        <w:tc>
          <w:tcPr>
            <w:tcW w:w="9747" w:type="dxa"/>
            <w:gridSpan w:val="2"/>
            <w:vAlign w:val="center"/>
          </w:tcPr>
          <w:p w:rsidR="00A622BE" w:rsidRPr="00437AD2" w:rsidRDefault="00A622BE" w:rsidP="00437AD2">
            <w:pPr>
              <w:pStyle w:val="Akapitzlist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Umiejętności w zakresie sprawności fizycznej</w:t>
            </w:r>
            <w:r w:rsidR="0074229B"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</w:t>
            </w:r>
          </w:p>
        </w:tc>
      </w:tr>
      <w:tr w:rsidR="000F1A3E" w:rsidRPr="00437AD2" w:rsidTr="000F1A3E">
        <w:trPr>
          <w:trHeight w:val="180"/>
        </w:trPr>
        <w:tc>
          <w:tcPr>
            <w:tcW w:w="4957" w:type="dxa"/>
            <w:vAlign w:val="center"/>
          </w:tcPr>
          <w:p w:rsidR="000F1A3E" w:rsidRPr="00437AD2" w:rsidRDefault="000F1A3E" w:rsidP="00F214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I semestr</w:t>
            </w:r>
          </w:p>
        </w:tc>
        <w:tc>
          <w:tcPr>
            <w:tcW w:w="4790" w:type="dxa"/>
            <w:vAlign w:val="center"/>
          </w:tcPr>
          <w:p w:rsidR="000F1A3E" w:rsidRPr="00437AD2" w:rsidRDefault="000F1A3E" w:rsidP="00F214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II semestr</w:t>
            </w:r>
          </w:p>
        </w:tc>
      </w:tr>
      <w:tr w:rsidR="000F1A3E" w:rsidRPr="00437AD2" w:rsidTr="00E42AFD">
        <w:tc>
          <w:tcPr>
            <w:tcW w:w="4957" w:type="dxa"/>
            <w:tcBorders>
              <w:bottom w:val="double" w:sz="4" w:space="0" w:color="auto"/>
            </w:tcBorders>
            <w:vAlign w:val="center"/>
          </w:tcPr>
          <w:p w:rsidR="00C40817" w:rsidRPr="00437AD2" w:rsidRDefault="00C40817" w:rsidP="00C40817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1) uczestniczy w zajęciach rozwijających sprawno</w:t>
            </w:r>
            <w:r w:rsidR="00F244CC">
              <w:rPr>
                <w:rFonts w:ascii="Times New Roman" w:hAnsi="Times New Roman"/>
                <w:sz w:val="23"/>
                <w:szCs w:val="23"/>
              </w:rPr>
              <w:t>ść fizyczną, zgodnie z regułami,</w:t>
            </w:r>
            <w:r w:rsidRPr="00437AD2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C40817" w:rsidRPr="00437AD2" w:rsidRDefault="00C40817" w:rsidP="00C40817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2) potrafi : </w:t>
            </w:r>
          </w:p>
          <w:p w:rsidR="00C40817" w:rsidRPr="00437AD2" w:rsidRDefault="00C40817" w:rsidP="00C40817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a) chwytać piłkę, rzucać nią do celu i na odległość, toczyć ją,</w:t>
            </w:r>
          </w:p>
          <w:p w:rsidR="00C40817" w:rsidRPr="00437AD2" w:rsidRDefault="00C40817" w:rsidP="00C40817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b) pokonywać przeszkody naturalne i sztuczne, </w:t>
            </w:r>
          </w:p>
          <w:p w:rsidR="00C40817" w:rsidRPr="00437AD2" w:rsidRDefault="00C40817" w:rsidP="00C40817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3) dba o to, aby prawidłowo siedzieć w ławce, przy stole itp.,</w:t>
            </w:r>
          </w:p>
          <w:p w:rsidR="00C40817" w:rsidRPr="00437AD2" w:rsidRDefault="00C40817" w:rsidP="00C40817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4) wie, że choroby są zagrożeniem dla zdrowia i że można im zapobiegać poprzez: szczepienia ochronne, właściwe odżywianie się, aktywność fizyczną, przestrzeganie higieny; właściwie zachowuje się w sytuacji choroby,</w:t>
            </w:r>
          </w:p>
          <w:p w:rsidR="00C40817" w:rsidRPr="00437AD2" w:rsidRDefault="00C40817" w:rsidP="00C40817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5) wie, że nie może samodzielnie zażywać lekarstw,</w:t>
            </w:r>
          </w:p>
          <w:p w:rsidR="000F1A3E" w:rsidRPr="00437AD2" w:rsidRDefault="00C40817" w:rsidP="00C4081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sz w:val="23"/>
                <w:szCs w:val="23"/>
              </w:rPr>
              <w:t>6) wie, że dzieci niepełnosprawne znajdują się w trudnej sytuacji.</w:t>
            </w:r>
          </w:p>
          <w:p w:rsidR="000F1A3E" w:rsidRPr="00437AD2" w:rsidRDefault="000F1A3E" w:rsidP="00CC13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90" w:type="dxa"/>
            <w:tcBorders>
              <w:bottom w:val="double" w:sz="4" w:space="0" w:color="auto"/>
            </w:tcBorders>
          </w:tcPr>
          <w:p w:rsidR="00C40817" w:rsidRPr="00437AD2" w:rsidRDefault="00C40817" w:rsidP="00C40817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1) uczestniczy w zajęciach rozwijających sprawno</w:t>
            </w:r>
            <w:r w:rsidR="00F244CC">
              <w:rPr>
                <w:rFonts w:ascii="Times New Roman" w:hAnsi="Times New Roman"/>
                <w:sz w:val="23"/>
                <w:szCs w:val="23"/>
              </w:rPr>
              <w:t>ść fizyczną, zgodnie z regułami,</w:t>
            </w:r>
            <w:r w:rsidRPr="00437AD2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C40817" w:rsidRPr="00437AD2" w:rsidRDefault="00C40817" w:rsidP="00C40817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2) potrafi : </w:t>
            </w:r>
          </w:p>
          <w:p w:rsidR="00C40817" w:rsidRPr="00437AD2" w:rsidRDefault="00C40817" w:rsidP="00C40817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a) chwytać piłkę, rzucać nią do celu i na odległość, toczyć ją i kozłować, </w:t>
            </w:r>
          </w:p>
          <w:p w:rsidR="00C40817" w:rsidRPr="00437AD2" w:rsidRDefault="00C40817" w:rsidP="00C40817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b) pokonywać przeszkody naturalne i sztuczne, </w:t>
            </w:r>
          </w:p>
          <w:p w:rsidR="00C40817" w:rsidRPr="00437AD2" w:rsidRDefault="00C40817" w:rsidP="00C40817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c) </w:t>
            </w:r>
            <w:r w:rsidR="00F244CC">
              <w:rPr>
                <w:rFonts w:ascii="Times New Roman" w:hAnsi="Times New Roman"/>
                <w:sz w:val="23"/>
                <w:szCs w:val="23"/>
              </w:rPr>
              <w:t>wykonywać ćwiczenia równo ważne,</w:t>
            </w:r>
            <w:r w:rsidRPr="00437AD2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C40817" w:rsidRPr="00437AD2" w:rsidRDefault="00C40817" w:rsidP="00C40817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 xml:space="preserve">3) dba o to, aby prawidłowo siedzieć w ławce, przy stole itp.; </w:t>
            </w:r>
          </w:p>
          <w:p w:rsidR="00C40817" w:rsidRPr="00437AD2" w:rsidRDefault="00C40817" w:rsidP="00C40817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4) wie, że choroby są zagrożeniem dla zdrowia i że można im zapobiegać poprzez: szczepienia ochronne, właściwe odżywianie się, aktywność fizyczną, przestrzeganie higieny; właściwie z</w:t>
            </w:r>
            <w:r w:rsidR="00F244CC">
              <w:rPr>
                <w:rFonts w:ascii="Times New Roman" w:hAnsi="Times New Roman"/>
                <w:sz w:val="23"/>
                <w:szCs w:val="23"/>
              </w:rPr>
              <w:t>achowuje się w sytuacji choroby,</w:t>
            </w:r>
            <w:r w:rsidRPr="00437AD2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C40817" w:rsidRPr="00437AD2" w:rsidRDefault="00C40817" w:rsidP="00C40817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437AD2">
              <w:rPr>
                <w:rFonts w:ascii="Times New Roman" w:hAnsi="Times New Roman"/>
                <w:sz w:val="23"/>
                <w:szCs w:val="23"/>
              </w:rPr>
              <w:t>5) wie, że nie może samodzielnie zażywać lekarstw i stosować środków chemicznych (np. środków czy</w:t>
            </w:r>
            <w:r w:rsidR="00F244CC">
              <w:rPr>
                <w:rFonts w:ascii="Times New Roman" w:hAnsi="Times New Roman"/>
                <w:sz w:val="23"/>
                <w:szCs w:val="23"/>
              </w:rPr>
              <w:t>stości, środków ochrony roślin),</w:t>
            </w:r>
            <w:r w:rsidRPr="00437AD2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0F1A3E" w:rsidRPr="00437AD2" w:rsidRDefault="00C40817" w:rsidP="00437AD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37AD2">
              <w:rPr>
                <w:rFonts w:ascii="Times New Roman" w:hAnsi="Times New Roman" w:cs="Times New Roman"/>
                <w:sz w:val="23"/>
                <w:szCs w:val="23"/>
              </w:rPr>
              <w:t>6) wie, że dzieci niepełnosprawne znajdują się w trudnej sytuacji i pomaga im.</w:t>
            </w:r>
          </w:p>
        </w:tc>
      </w:tr>
    </w:tbl>
    <w:p w:rsidR="000F6A38" w:rsidRDefault="000F6A38" w:rsidP="000F6A38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0F6A38" w:rsidRPr="00437AD2" w:rsidRDefault="000F6A38" w:rsidP="000F6A38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sectPr w:rsidR="000F6A38" w:rsidRPr="00437AD2" w:rsidSect="00A516DE">
      <w:pgSz w:w="11906" w:h="16838"/>
      <w:pgMar w:top="624" w:right="1191" w:bottom="510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BF8"/>
    <w:multiLevelType w:val="hybridMultilevel"/>
    <w:tmpl w:val="45228470"/>
    <w:lvl w:ilvl="0" w:tplc="8ADED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08CD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209A6"/>
    <w:multiLevelType w:val="hybridMultilevel"/>
    <w:tmpl w:val="A7D4E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5699E"/>
    <w:multiLevelType w:val="hybridMultilevel"/>
    <w:tmpl w:val="C77C8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A7AC8"/>
    <w:multiLevelType w:val="hybridMultilevel"/>
    <w:tmpl w:val="5E1CD96C"/>
    <w:lvl w:ilvl="0" w:tplc="B12A4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76F68"/>
    <w:multiLevelType w:val="hybridMultilevel"/>
    <w:tmpl w:val="AF2820A0"/>
    <w:lvl w:ilvl="0" w:tplc="E884B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9673E"/>
    <w:multiLevelType w:val="hybridMultilevel"/>
    <w:tmpl w:val="09380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D06AB"/>
    <w:multiLevelType w:val="hybridMultilevel"/>
    <w:tmpl w:val="D1B6BEF6"/>
    <w:lvl w:ilvl="0" w:tplc="8ADED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367A3"/>
    <w:multiLevelType w:val="hybridMultilevel"/>
    <w:tmpl w:val="7506E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C5496"/>
    <w:multiLevelType w:val="hybridMultilevel"/>
    <w:tmpl w:val="6C1E370A"/>
    <w:lvl w:ilvl="0" w:tplc="258A9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A143E"/>
    <w:multiLevelType w:val="hybridMultilevel"/>
    <w:tmpl w:val="BD724E34"/>
    <w:lvl w:ilvl="0" w:tplc="AAE0E3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146698"/>
    <w:multiLevelType w:val="hybridMultilevel"/>
    <w:tmpl w:val="57D2AB9A"/>
    <w:lvl w:ilvl="0" w:tplc="258A9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CA1553"/>
    <w:multiLevelType w:val="hybridMultilevel"/>
    <w:tmpl w:val="FF227F72"/>
    <w:lvl w:ilvl="0" w:tplc="BB568876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2">
    <w:nsid w:val="1D2F5B31"/>
    <w:multiLevelType w:val="hybridMultilevel"/>
    <w:tmpl w:val="EF44A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610FD"/>
    <w:multiLevelType w:val="hybridMultilevel"/>
    <w:tmpl w:val="C0DC6574"/>
    <w:lvl w:ilvl="0" w:tplc="258A9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E2468"/>
    <w:multiLevelType w:val="hybridMultilevel"/>
    <w:tmpl w:val="FAA8C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A059B7"/>
    <w:multiLevelType w:val="hybridMultilevel"/>
    <w:tmpl w:val="DEB2153C"/>
    <w:lvl w:ilvl="0" w:tplc="3FFE589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B1279"/>
    <w:multiLevelType w:val="hybridMultilevel"/>
    <w:tmpl w:val="2A6CF9D8"/>
    <w:lvl w:ilvl="0" w:tplc="9A26241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61347F"/>
    <w:multiLevelType w:val="hybridMultilevel"/>
    <w:tmpl w:val="7C369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AF2F70"/>
    <w:multiLevelType w:val="hybridMultilevel"/>
    <w:tmpl w:val="DB7A8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D75D10"/>
    <w:multiLevelType w:val="hybridMultilevel"/>
    <w:tmpl w:val="AE4E5236"/>
    <w:lvl w:ilvl="0" w:tplc="75E2E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0B774B"/>
    <w:multiLevelType w:val="hybridMultilevel"/>
    <w:tmpl w:val="0E308D12"/>
    <w:lvl w:ilvl="0" w:tplc="258A9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0C3AF6"/>
    <w:multiLevelType w:val="hybridMultilevel"/>
    <w:tmpl w:val="88EEA70E"/>
    <w:lvl w:ilvl="0" w:tplc="6D9ED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EA1CED"/>
    <w:multiLevelType w:val="hybridMultilevel"/>
    <w:tmpl w:val="469419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0F95E2A"/>
    <w:multiLevelType w:val="hybridMultilevel"/>
    <w:tmpl w:val="DB7A8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66F82"/>
    <w:multiLevelType w:val="hybridMultilevel"/>
    <w:tmpl w:val="9EDE127A"/>
    <w:lvl w:ilvl="0" w:tplc="25C8B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055E5A"/>
    <w:multiLevelType w:val="hybridMultilevel"/>
    <w:tmpl w:val="06067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4C5BE8"/>
    <w:multiLevelType w:val="hybridMultilevel"/>
    <w:tmpl w:val="1BB40CEA"/>
    <w:lvl w:ilvl="0" w:tplc="258A9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AC000C"/>
    <w:multiLevelType w:val="hybridMultilevel"/>
    <w:tmpl w:val="E58EF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C4690A"/>
    <w:multiLevelType w:val="hybridMultilevel"/>
    <w:tmpl w:val="E6EA3C4A"/>
    <w:lvl w:ilvl="0" w:tplc="258A9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E55D1C"/>
    <w:multiLevelType w:val="hybridMultilevel"/>
    <w:tmpl w:val="8CD44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434E22"/>
    <w:multiLevelType w:val="hybridMultilevel"/>
    <w:tmpl w:val="6194E4DE"/>
    <w:lvl w:ilvl="0" w:tplc="258A9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917650"/>
    <w:multiLevelType w:val="hybridMultilevel"/>
    <w:tmpl w:val="56440622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2">
    <w:nsid w:val="5679201A"/>
    <w:multiLevelType w:val="hybridMultilevel"/>
    <w:tmpl w:val="8A0EB796"/>
    <w:lvl w:ilvl="0" w:tplc="E708CD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7F0D03"/>
    <w:multiLevelType w:val="hybridMultilevel"/>
    <w:tmpl w:val="987A0848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4">
    <w:nsid w:val="58870888"/>
    <w:multiLevelType w:val="hybridMultilevel"/>
    <w:tmpl w:val="E41CA54C"/>
    <w:lvl w:ilvl="0" w:tplc="BB38E26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8B03AA"/>
    <w:multiLevelType w:val="hybridMultilevel"/>
    <w:tmpl w:val="A352E8F2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6">
    <w:nsid w:val="59B67663"/>
    <w:multiLevelType w:val="hybridMultilevel"/>
    <w:tmpl w:val="542A4B34"/>
    <w:lvl w:ilvl="0" w:tplc="258A9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ED1A84"/>
    <w:multiLevelType w:val="hybridMultilevel"/>
    <w:tmpl w:val="02886FD8"/>
    <w:lvl w:ilvl="0" w:tplc="258A9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3F4B78"/>
    <w:multiLevelType w:val="hybridMultilevel"/>
    <w:tmpl w:val="EE20E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A76170"/>
    <w:multiLevelType w:val="hybridMultilevel"/>
    <w:tmpl w:val="B666F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4B7A5C"/>
    <w:multiLevelType w:val="hybridMultilevel"/>
    <w:tmpl w:val="8C10DAF2"/>
    <w:lvl w:ilvl="0" w:tplc="258A9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4C6F2F"/>
    <w:multiLevelType w:val="hybridMultilevel"/>
    <w:tmpl w:val="3DBCD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616BFF"/>
    <w:multiLevelType w:val="hybridMultilevel"/>
    <w:tmpl w:val="9104F264"/>
    <w:lvl w:ilvl="0" w:tplc="A804188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23725A"/>
    <w:multiLevelType w:val="hybridMultilevel"/>
    <w:tmpl w:val="3A66CA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703E0E"/>
    <w:multiLevelType w:val="hybridMultilevel"/>
    <w:tmpl w:val="C8B66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DF424E"/>
    <w:multiLevelType w:val="hybridMultilevel"/>
    <w:tmpl w:val="E06C25BE"/>
    <w:lvl w:ilvl="0" w:tplc="258A9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773C1B"/>
    <w:multiLevelType w:val="hybridMultilevel"/>
    <w:tmpl w:val="5C1C0D8E"/>
    <w:lvl w:ilvl="0" w:tplc="2E2CC3C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0A193D"/>
    <w:multiLevelType w:val="hybridMultilevel"/>
    <w:tmpl w:val="ED009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48186A"/>
    <w:multiLevelType w:val="hybridMultilevel"/>
    <w:tmpl w:val="BB928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5E08B4"/>
    <w:multiLevelType w:val="hybridMultilevel"/>
    <w:tmpl w:val="E7902226"/>
    <w:lvl w:ilvl="0" w:tplc="03286D20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44"/>
  </w:num>
  <w:num w:numId="4">
    <w:abstractNumId w:val="39"/>
  </w:num>
  <w:num w:numId="5">
    <w:abstractNumId w:val="2"/>
  </w:num>
  <w:num w:numId="6">
    <w:abstractNumId w:val="48"/>
  </w:num>
  <w:num w:numId="7">
    <w:abstractNumId w:val="5"/>
  </w:num>
  <w:num w:numId="8">
    <w:abstractNumId w:val="35"/>
  </w:num>
  <w:num w:numId="9">
    <w:abstractNumId w:val="19"/>
  </w:num>
  <w:num w:numId="10">
    <w:abstractNumId w:val="11"/>
  </w:num>
  <w:num w:numId="11">
    <w:abstractNumId w:val="1"/>
  </w:num>
  <w:num w:numId="12">
    <w:abstractNumId w:val="33"/>
  </w:num>
  <w:num w:numId="13">
    <w:abstractNumId w:val="24"/>
  </w:num>
  <w:num w:numId="14">
    <w:abstractNumId w:val="31"/>
  </w:num>
  <w:num w:numId="15">
    <w:abstractNumId w:val="14"/>
  </w:num>
  <w:num w:numId="16">
    <w:abstractNumId w:val="29"/>
  </w:num>
  <w:num w:numId="17">
    <w:abstractNumId w:val="40"/>
  </w:num>
  <w:num w:numId="18">
    <w:abstractNumId w:val="41"/>
  </w:num>
  <w:num w:numId="19">
    <w:abstractNumId w:val="4"/>
  </w:num>
  <w:num w:numId="20">
    <w:abstractNumId w:val="47"/>
  </w:num>
  <w:num w:numId="21">
    <w:abstractNumId w:val="21"/>
  </w:num>
  <w:num w:numId="22">
    <w:abstractNumId w:val="3"/>
  </w:num>
  <w:num w:numId="23">
    <w:abstractNumId w:val="10"/>
  </w:num>
  <w:num w:numId="24">
    <w:abstractNumId w:val="8"/>
  </w:num>
  <w:num w:numId="25">
    <w:abstractNumId w:val="13"/>
  </w:num>
  <w:num w:numId="26">
    <w:abstractNumId w:val="36"/>
  </w:num>
  <w:num w:numId="27">
    <w:abstractNumId w:val="28"/>
  </w:num>
  <w:num w:numId="28">
    <w:abstractNumId w:val="20"/>
  </w:num>
  <w:num w:numId="29">
    <w:abstractNumId w:val="26"/>
  </w:num>
  <w:num w:numId="30">
    <w:abstractNumId w:val="45"/>
  </w:num>
  <w:num w:numId="31">
    <w:abstractNumId w:val="37"/>
  </w:num>
  <w:num w:numId="32">
    <w:abstractNumId w:val="30"/>
  </w:num>
  <w:num w:numId="33">
    <w:abstractNumId w:val="9"/>
  </w:num>
  <w:num w:numId="34">
    <w:abstractNumId w:val="6"/>
  </w:num>
  <w:num w:numId="35">
    <w:abstractNumId w:val="22"/>
  </w:num>
  <w:num w:numId="36">
    <w:abstractNumId w:val="0"/>
  </w:num>
  <w:num w:numId="37">
    <w:abstractNumId w:val="32"/>
  </w:num>
  <w:num w:numId="38">
    <w:abstractNumId w:val="23"/>
  </w:num>
  <w:num w:numId="39">
    <w:abstractNumId w:val="12"/>
  </w:num>
  <w:num w:numId="40">
    <w:abstractNumId w:val="17"/>
  </w:num>
  <w:num w:numId="41">
    <w:abstractNumId w:val="18"/>
  </w:num>
  <w:num w:numId="42">
    <w:abstractNumId w:val="43"/>
  </w:num>
  <w:num w:numId="43">
    <w:abstractNumId w:val="27"/>
  </w:num>
  <w:num w:numId="44">
    <w:abstractNumId w:val="7"/>
  </w:num>
  <w:num w:numId="45">
    <w:abstractNumId w:val="16"/>
  </w:num>
  <w:num w:numId="46">
    <w:abstractNumId w:val="42"/>
  </w:num>
  <w:num w:numId="47">
    <w:abstractNumId w:val="49"/>
  </w:num>
  <w:num w:numId="48">
    <w:abstractNumId w:val="15"/>
  </w:num>
  <w:num w:numId="49">
    <w:abstractNumId w:val="46"/>
  </w:num>
  <w:num w:numId="5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A622BE"/>
    <w:rsid w:val="00060614"/>
    <w:rsid w:val="000F1A3E"/>
    <w:rsid w:val="000F6A38"/>
    <w:rsid w:val="00112494"/>
    <w:rsid w:val="001C7C1A"/>
    <w:rsid w:val="001D2F34"/>
    <w:rsid w:val="00213E09"/>
    <w:rsid w:val="002151C5"/>
    <w:rsid w:val="00224756"/>
    <w:rsid w:val="00271353"/>
    <w:rsid w:val="00284953"/>
    <w:rsid w:val="003B0611"/>
    <w:rsid w:val="00427022"/>
    <w:rsid w:val="00437AD2"/>
    <w:rsid w:val="004D6A7E"/>
    <w:rsid w:val="005237F3"/>
    <w:rsid w:val="0058575C"/>
    <w:rsid w:val="00614502"/>
    <w:rsid w:val="00644F68"/>
    <w:rsid w:val="006D7092"/>
    <w:rsid w:val="006E5076"/>
    <w:rsid w:val="00716B97"/>
    <w:rsid w:val="0074229B"/>
    <w:rsid w:val="008505BD"/>
    <w:rsid w:val="00860D96"/>
    <w:rsid w:val="0086722E"/>
    <w:rsid w:val="0087611E"/>
    <w:rsid w:val="00883146"/>
    <w:rsid w:val="008E22DD"/>
    <w:rsid w:val="008E3970"/>
    <w:rsid w:val="0096562A"/>
    <w:rsid w:val="009A0CA5"/>
    <w:rsid w:val="00A478FD"/>
    <w:rsid w:val="00A5064E"/>
    <w:rsid w:val="00A545E3"/>
    <w:rsid w:val="00A622BE"/>
    <w:rsid w:val="00AC5378"/>
    <w:rsid w:val="00AD1F14"/>
    <w:rsid w:val="00AE5340"/>
    <w:rsid w:val="00B32630"/>
    <w:rsid w:val="00B7264F"/>
    <w:rsid w:val="00C219D3"/>
    <w:rsid w:val="00C40817"/>
    <w:rsid w:val="00C77D96"/>
    <w:rsid w:val="00DA4CC7"/>
    <w:rsid w:val="00DC7894"/>
    <w:rsid w:val="00E209F4"/>
    <w:rsid w:val="00E27939"/>
    <w:rsid w:val="00E360F9"/>
    <w:rsid w:val="00E42AFD"/>
    <w:rsid w:val="00E76304"/>
    <w:rsid w:val="00E8533C"/>
    <w:rsid w:val="00F214DD"/>
    <w:rsid w:val="00F244CC"/>
    <w:rsid w:val="00F47DED"/>
    <w:rsid w:val="00FC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Mangal"/>
        <w:kern w:val="3"/>
        <w:sz w:val="24"/>
        <w:szCs w:val="24"/>
        <w:lang w:val="pl-PL" w:eastAsia="en-US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2BE"/>
    <w:pPr>
      <w:widowControl/>
      <w:autoSpaceDN/>
      <w:spacing w:after="200" w:line="276" w:lineRule="auto"/>
      <w:textAlignment w:val="auto"/>
    </w:pPr>
    <w:rPr>
      <w:rFonts w:asciiTheme="minorHAnsi" w:eastAsia="Times New Roman" w:hAnsiTheme="minorHAnsi" w:cstheme="minorBidi"/>
      <w:kern w:val="0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22BE"/>
    <w:pPr>
      <w:widowControl/>
      <w:autoSpaceDN/>
      <w:textAlignment w:val="auto"/>
    </w:pPr>
    <w:rPr>
      <w:rFonts w:asciiTheme="minorHAnsi" w:eastAsia="Times New Roman" w:hAnsiTheme="minorHAnsi" w:cstheme="minorBidi"/>
      <w:kern w:val="0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7611E"/>
    <w:pPr>
      <w:ind w:left="720"/>
      <w:contextualSpacing/>
    </w:pPr>
  </w:style>
  <w:style w:type="paragraph" w:customStyle="1" w:styleId="Default">
    <w:name w:val="Default"/>
    <w:rsid w:val="00284953"/>
    <w:pPr>
      <w:widowControl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2764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Rodzice</cp:lastModifiedBy>
  <cp:revision>6</cp:revision>
  <cp:lastPrinted>2016-09-06T12:25:00Z</cp:lastPrinted>
  <dcterms:created xsi:type="dcterms:W3CDTF">2016-09-06T12:26:00Z</dcterms:created>
  <dcterms:modified xsi:type="dcterms:W3CDTF">2020-08-31T17:39:00Z</dcterms:modified>
</cp:coreProperties>
</file>