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DF" w:rsidRDefault="00C00C7F">
      <w:pPr>
        <w:spacing w:after="111"/>
        <w:ind w:left="151" w:right="4"/>
        <w:jc w:val="center"/>
      </w:pPr>
      <w:bookmarkStart w:id="0" w:name="_GoBack"/>
      <w:bookmarkEnd w:id="0"/>
      <w:r>
        <w:rPr>
          <w:b/>
        </w:rPr>
        <w:t xml:space="preserve">REGULAMIN ŚWIETLICY SZKOLNEJ </w:t>
      </w:r>
    </w:p>
    <w:p w:rsidR="005E31DF" w:rsidRDefault="00C00C7F">
      <w:pPr>
        <w:spacing w:after="109"/>
        <w:ind w:left="139" w:firstLine="0"/>
        <w:jc w:val="center"/>
      </w:pPr>
      <w:r>
        <w:t xml:space="preserve">w Szkole Podstawowej nr 61 im. Marszałka Józefa Piłsudskiego w Krakowie </w:t>
      </w:r>
    </w:p>
    <w:p w:rsidR="005E31DF" w:rsidRDefault="00C00C7F">
      <w:pPr>
        <w:spacing w:after="112"/>
        <w:ind w:left="200" w:firstLine="0"/>
        <w:jc w:val="center"/>
      </w:pPr>
      <w:r>
        <w:t xml:space="preserve"> </w:t>
      </w:r>
    </w:p>
    <w:p w:rsidR="005E31DF" w:rsidRDefault="00C00C7F">
      <w:pPr>
        <w:pStyle w:val="Nagwek1"/>
        <w:spacing w:after="187"/>
        <w:ind w:left="151" w:right="5"/>
      </w:pPr>
      <w:r>
        <w:t xml:space="preserve">§ 1 Podstawa prawna </w:t>
      </w:r>
    </w:p>
    <w:p w:rsidR="005E31DF" w:rsidRDefault="00C00C7F">
      <w:pPr>
        <w:numPr>
          <w:ilvl w:val="0"/>
          <w:numId w:val="1"/>
        </w:numPr>
        <w:ind w:hanging="271"/>
      </w:pPr>
      <w:r>
        <w:t xml:space="preserve">Ustawa o systemie oświaty z dnia 7 września 1991r. (Dz. U. z 2004 r. Nr 256, poz. 2572 z </w:t>
      </w:r>
      <w:proofErr w:type="spellStart"/>
      <w:r>
        <w:t>późn</w:t>
      </w:r>
      <w:proofErr w:type="spellEnd"/>
      <w:r>
        <w:t xml:space="preserve">. zm.) </w:t>
      </w:r>
    </w:p>
    <w:p w:rsidR="005E31DF" w:rsidRDefault="00C00C7F">
      <w:pPr>
        <w:numPr>
          <w:ilvl w:val="0"/>
          <w:numId w:val="1"/>
        </w:numPr>
        <w:spacing w:after="75" w:line="358" w:lineRule="auto"/>
        <w:ind w:hanging="271"/>
      </w:pPr>
      <w:r>
        <w:t xml:space="preserve">Rozporządzenie MEN z dn.21 maja 2001 r. w sprawie ramowych statutów publicznego przedszkola oraz publicznych szkół ( Dz. U. z 2001 r. Nr 61, poz.624 z </w:t>
      </w:r>
      <w:proofErr w:type="spellStart"/>
      <w:r>
        <w:t>późn</w:t>
      </w:r>
      <w:proofErr w:type="spellEnd"/>
      <w:r>
        <w:t xml:space="preserve">. zm.) </w:t>
      </w:r>
    </w:p>
    <w:p w:rsidR="005E31DF" w:rsidRDefault="00C00C7F">
      <w:pPr>
        <w:numPr>
          <w:ilvl w:val="0"/>
          <w:numId w:val="1"/>
        </w:numPr>
        <w:spacing w:after="75" w:line="358" w:lineRule="auto"/>
        <w:ind w:hanging="271"/>
      </w:pPr>
      <w:r>
        <w:t xml:space="preserve">Rozporządzenie </w:t>
      </w:r>
      <w:proofErr w:type="spellStart"/>
      <w:r>
        <w:t>MENiS</w:t>
      </w:r>
      <w:proofErr w:type="spellEnd"/>
      <w:r>
        <w:t xml:space="preserve"> z dnia 19 lutego 2002 r. w sprawie sposobu prowadzenia przez publiczne przedszkola, szkoły i placówki dokumentacji przebiegu nauczania, działalności wychowawczej i opiekuńczej oraz rodzajów tej dokumentacji (Dz. U. z 2002 r. Nr 23, poz. 225 z </w:t>
      </w:r>
      <w:proofErr w:type="spellStart"/>
      <w:r>
        <w:t>późn</w:t>
      </w:r>
      <w:proofErr w:type="spellEnd"/>
      <w:r>
        <w:t xml:space="preserve">. zm.) </w:t>
      </w:r>
    </w:p>
    <w:p w:rsidR="005E31DF" w:rsidRDefault="00C00C7F">
      <w:pPr>
        <w:numPr>
          <w:ilvl w:val="0"/>
          <w:numId w:val="1"/>
        </w:numPr>
        <w:spacing w:after="1" w:line="357" w:lineRule="auto"/>
        <w:ind w:hanging="271"/>
      </w:pPr>
      <w:r>
        <w:t xml:space="preserve">Rozporządzenie Ministra Edukacji Narodowej i Sportu z dn. 31 grudnia 2002 r. w sprawie bezpieczeństwa i higieny w publicznych i niepublicznych szkołach i placówkach (dz. U. z dn. 22 stycznia 2003 r. Nr 6, poz. 69) </w:t>
      </w:r>
    </w:p>
    <w:p w:rsidR="005E31DF" w:rsidRDefault="00C00C7F">
      <w:pPr>
        <w:spacing w:after="112"/>
        <w:ind w:left="142" w:firstLine="0"/>
        <w:jc w:val="left"/>
      </w:pPr>
      <w:r>
        <w:t xml:space="preserve"> </w:t>
      </w:r>
    </w:p>
    <w:p w:rsidR="005E31DF" w:rsidRDefault="00C00C7F">
      <w:pPr>
        <w:pStyle w:val="Nagwek1"/>
        <w:spacing w:after="169"/>
        <w:ind w:left="151" w:right="2"/>
      </w:pPr>
      <w:r>
        <w:t xml:space="preserve">§ 2 Cele i zadania świetlicy </w:t>
      </w:r>
    </w:p>
    <w:p w:rsidR="005E31DF" w:rsidRDefault="00C00C7F">
      <w:pPr>
        <w:numPr>
          <w:ilvl w:val="0"/>
          <w:numId w:val="2"/>
        </w:numPr>
        <w:spacing w:after="60" w:line="358" w:lineRule="auto"/>
        <w:ind w:hanging="284"/>
      </w:pPr>
      <w:r>
        <w:t xml:space="preserve">Świetlica jest integralną częścią szkoły - w swojej programowej działalności realizuje cele i zadania szkoły, ze szczególnym uwzględnieniem treści i działań wychowawczo-opiekuńczych przyjętych w szkolnym programie profilaktyki oraz w programie wychowawczym szkoły. </w:t>
      </w:r>
    </w:p>
    <w:p w:rsidR="005E31DF" w:rsidRDefault="00C00C7F">
      <w:pPr>
        <w:numPr>
          <w:ilvl w:val="0"/>
          <w:numId w:val="2"/>
        </w:numPr>
        <w:spacing w:after="62" w:line="355" w:lineRule="auto"/>
        <w:ind w:hanging="284"/>
      </w:pPr>
      <w:r>
        <w:t xml:space="preserve">Celem nadrzędnym świetlicy szkolnej jest zapewnienie uczniom zorganizowanej opieki umożliwiającej wszechstronny rozwój osobowości. </w:t>
      </w:r>
    </w:p>
    <w:p w:rsidR="005E31DF" w:rsidRDefault="005D7C63">
      <w:pPr>
        <w:numPr>
          <w:ilvl w:val="0"/>
          <w:numId w:val="2"/>
        </w:numPr>
        <w:spacing w:after="59" w:line="358" w:lineRule="auto"/>
        <w:ind w:hanging="284"/>
      </w:pPr>
      <w:r>
        <w:t>W świetlicy</w:t>
      </w:r>
      <w:r w:rsidR="00C00C7F">
        <w:t xml:space="preserve"> organizowane są zajęcia uwzględniające potrzeby edukacyjne oraz rozwojowe dzieci i młodzieży, a także ich możliwości psychofizyczne,  w szczególności: </w:t>
      </w:r>
    </w:p>
    <w:p w:rsidR="005E31DF" w:rsidRDefault="00C00C7F">
      <w:pPr>
        <w:numPr>
          <w:ilvl w:val="1"/>
          <w:numId w:val="2"/>
        </w:numPr>
        <w:ind w:hanging="348"/>
      </w:pPr>
      <w:r>
        <w:t xml:space="preserve">zajęcia rozwijające zainteresowania uczniów, </w:t>
      </w:r>
    </w:p>
    <w:p w:rsidR="005E31DF" w:rsidRDefault="00C00C7F">
      <w:pPr>
        <w:numPr>
          <w:ilvl w:val="1"/>
          <w:numId w:val="2"/>
        </w:numPr>
        <w:ind w:hanging="348"/>
      </w:pPr>
      <w:r>
        <w:t xml:space="preserve">zajęcia zapewniające prawidłowy rozwój fizyczny, </w:t>
      </w:r>
    </w:p>
    <w:p w:rsidR="005E31DF" w:rsidRDefault="00C00C7F">
      <w:pPr>
        <w:numPr>
          <w:ilvl w:val="1"/>
          <w:numId w:val="2"/>
        </w:numPr>
        <w:spacing w:after="108"/>
        <w:ind w:hanging="348"/>
      </w:pPr>
      <w:r>
        <w:t xml:space="preserve">odrabianie lekcji.  </w:t>
      </w:r>
    </w:p>
    <w:p w:rsidR="005E31DF" w:rsidRDefault="00C00C7F">
      <w:pPr>
        <w:spacing w:after="112"/>
        <w:ind w:left="200" w:firstLine="0"/>
        <w:jc w:val="center"/>
      </w:pPr>
      <w:r>
        <w:rPr>
          <w:b/>
        </w:rPr>
        <w:t xml:space="preserve"> </w:t>
      </w:r>
    </w:p>
    <w:p w:rsidR="005E31DF" w:rsidRDefault="00C00C7F">
      <w:pPr>
        <w:pStyle w:val="Nagwek1"/>
        <w:spacing w:after="187"/>
        <w:ind w:left="151" w:right="2"/>
      </w:pPr>
      <w:r>
        <w:t xml:space="preserve">§ 3 Zasady korzystania ze  świetlicy szkolnej </w:t>
      </w:r>
    </w:p>
    <w:p w:rsidR="005E31DF" w:rsidRDefault="00C00C7F">
      <w:pPr>
        <w:numPr>
          <w:ilvl w:val="0"/>
          <w:numId w:val="3"/>
        </w:numPr>
        <w:ind w:hanging="425"/>
      </w:pPr>
      <w:r>
        <w:t xml:space="preserve">Ze świetlicy szkolnej mogą wszyscy uczniowie, którzy pozostają w szkole dłużej ze względu na:. </w:t>
      </w:r>
    </w:p>
    <w:p w:rsidR="005E31DF" w:rsidRDefault="00C00C7F">
      <w:pPr>
        <w:numPr>
          <w:ilvl w:val="1"/>
          <w:numId w:val="3"/>
        </w:numPr>
        <w:ind w:hanging="283"/>
      </w:pPr>
      <w:r>
        <w:t xml:space="preserve">czas pracy ich rodziców/prawnych opiekunów/,  </w:t>
      </w:r>
    </w:p>
    <w:p w:rsidR="005E31DF" w:rsidRDefault="00C00C7F">
      <w:pPr>
        <w:numPr>
          <w:ilvl w:val="1"/>
          <w:numId w:val="3"/>
        </w:numPr>
        <w:ind w:hanging="283"/>
      </w:pPr>
      <w:r>
        <w:t xml:space="preserve">organizację dojazdu do szkoły, </w:t>
      </w:r>
    </w:p>
    <w:p w:rsidR="005E31DF" w:rsidRDefault="00C00C7F" w:rsidP="005D7C63">
      <w:pPr>
        <w:numPr>
          <w:ilvl w:val="1"/>
          <w:numId w:val="3"/>
        </w:numPr>
        <w:ind w:hanging="283"/>
      </w:pPr>
      <w:r>
        <w:t xml:space="preserve">inne okoliczności wymagające zapewnienia opieki w szkole.  </w:t>
      </w:r>
    </w:p>
    <w:p w:rsidR="005E31DF" w:rsidRDefault="00C00C7F">
      <w:pPr>
        <w:numPr>
          <w:ilvl w:val="0"/>
          <w:numId w:val="3"/>
        </w:numPr>
        <w:spacing w:after="77" w:line="357" w:lineRule="auto"/>
        <w:ind w:hanging="425"/>
      </w:pPr>
      <w:r>
        <w:lastRenderedPageBreak/>
        <w:t xml:space="preserve">Zgłoszenie dziecka do świetlicy odbywa się poprzez złożenie w sekretariacie szkoły kompletnie wypełnionej przez rodzica/prawnego opiekuna/ dziecka „Karty zapisu dziecka do świetlicy”(załącznik nr 1). </w:t>
      </w:r>
    </w:p>
    <w:p w:rsidR="005E31DF" w:rsidRDefault="00C00C7F">
      <w:pPr>
        <w:numPr>
          <w:ilvl w:val="0"/>
          <w:numId w:val="3"/>
        </w:numPr>
        <w:ind w:hanging="425"/>
      </w:pPr>
      <w:r>
        <w:t xml:space="preserve">Karty zapisu dziecka do świetlicy są do pobrania na stronie internetowej oraz w sekretariacie szkoły. </w:t>
      </w:r>
    </w:p>
    <w:p w:rsidR="005E31DF" w:rsidRDefault="00C00C7F">
      <w:pPr>
        <w:numPr>
          <w:ilvl w:val="0"/>
          <w:numId w:val="3"/>
        </w:numPr>
        <w:ind w:hanging="425"/>
      </w:pPr>
      <w:r>
        <w:t xml:space="preserve">Karty zapisu należy składać corocznie, na nowy rok szkolny. </w:t>
      </w:r>
    </w:p>
    <w:p w:rsidR="005E31DF" w:rsidRDefault="00C00C7F">
      <w:pPr>
        <w:numPr>
          <w:ilvl w:val="0"/>
          <w:numId w:val="3"/>
        </w:numPr>
        <w:ind w:hanging="425"/>
      </w:pPr>
      <w:r>
        <w:t xml:space="preserve">Karty zapisu na nowy rok szkolny przyjmowane są od 1 marca każdego roku. </w:t>
      </w:r>
    </w:p>
    <w:p w:rsidR="005E31DF" w:rsidRDefault="00C00C7F">
      <w:pPr>
        <w:numPr>
          <w:ilvl w:val="0"/>
          <w:numId w:val="3"/>
        </w:numPr>
        <w:spacing w:after="74" w:line="358" w:lineRule="auto"/>
        <w:ind w:hanging="425"/>
      </w:pPr>
      <w:r>
        <w:t xml:space="preserve">Rezygnację uczęszczania do świetlicy rodzic/prawny opiekun/ zgłasza na piśmie do wychowawcy świetlicy dokonując odpowiedniego wpisu na karcie zapisu. </w:t>
      </w:r>
    </w:p>
    <w:p w:rsidR="005E31DF" w:rsidRDefault="00C00C7F">
      <w:pPr>
        <w:numPr>
          <w:ilvl w:val="0"/>
          <w:numId w:val="3"/>
        </w:numPr>
        <w:spacing w:after="75" w:line="358" w:lineRule="auto"/>
        <w:ind w:hanging="425"/>
      </w:pPr>
      <w:r>
        <w:t xml:space="preserve">W momencie zapisu dziecka do świetlicy rodzice/prawni opiekunowie/ zapoznają się i akceptują regulamin świetlicy. </w:t>
      </w:r>
    </w:p>
    <w:p w:rsidR="005E31DF" w:rsidRDefault="00C00C7F">
      <w:pPr>
        <w:numPr>
          <w:ilvl w:val="0"/>
          <w:numId w:val="3"/>
        </w:numPr>
        <w:spacing w:after="75" w:line="358" w:lineRule="auto"/>
        <w:ind w:hanging="425"/>
      </w:pPr>
      <w:r>
        <w:t xml:space="preserve">Fundusze na działalność świetlicy pochodzą ze środków finansowych szkoły i dobrowolnych wpłat rodziców.  </w:t>
      </w:r>
    </w:p>
    <w:p w:rsidR="005E31DF" w:rsidRDefault="00C00C7F">
      <w:pPr>
        <w:numPr>
          <w:ilvl w:val="0"/>
          <w:numId w:val="3"/>
        </w:numPr>
        <w:spacing w:after="57" w:line="358" w:lineRule="auto"/>
        <w:ind w:hanging="425"/>
      </w:pPr>
      <w:r>
        <w:t xml:space="preserve">Rodzice są zobowiązani do przestrzegania godzin rozpoczęcia i zakończenia funkcjonowania  świetlicy szkolnej. </w:t>
      </w:r>
    </w:p>
    <w:p w:rsidR="005E31DF" w:rsidRDefault="00C00C7F">
      <w:pPr>
        <w:numPr>
          <w:ilvl w:val="0"/>
          <w:numId w:val="3"/>
        </w:numPr>
        <w:spacing w:after="60" w:line="358" w:lineRule="auto"/>
        <w:ind w:hanging="425"/>
      </w:pPr>
      <w:r>
        <w:t xml:space="preserve">Wszelkie zmiany zapisów w karcie rodzic/prawny opiekun/dokonuje pisemnie w sposób czytelny, skreślając stary zapis, parafując każdą zmianę. </w:t>
      </w:r>
    </w:p>
    <w:p w:rsidR="005E31DF" w:rsidRDefault="00C00C7F">
      <w:pPr>
        <w:numPr>
          <w:ilvl w:val="0"/>
          <w:numId w:val="3"/>
        </w:numPr>
        <w:spacing w:after="61" w:line="356" w:lineRule="auto"/>
        <w:ind w:hanging="425"/>
      </w:pPr>
      <w:r>
        <w:t xml:space="preserve">Rodzic/prawny opiekun/  ucznia, który nie ma zgody na samodzielne wychodzenie do domu o wyznaczonej godzinie zapisanej w karcie, każdorazowo przekazuje na piśmie stosowną informację o takiej zgodzie wychowawcy świetlicy. </w:t>
      </w:r>
    </w:p>
    <w:p w:rsidR="005E31DF" w:rsidRDefault="00C00C7F">
      <w:pPr>
        <w:numPr>
          <w:ilvl w:val="0"/>
          <w:numId w:val="3"/>
        </w:numPr>
        <w:spacing w:after="60" w:line="358" w:lineRule="auto"/>
        <w:ind w:hanging="425"/>
      </w:pPr>
      <w:r>
        <w:t xml:space="preserve">Rodzic/prawny opiekun  ucznia, który będzie odbierany ze świetlicy przez osobę nieupoważnioną w karcie, każdorazowo przekazuje na piśmie stosowne upoważnienie wychowawcy świetlicy. </w:t>
      </w:r>
    </w:p>
    <w:p w:rsidR="005E31DF" w:rsidRDefault="00C00C7F">
      <w:pPr>
        <w:numPr>
          <w:ilvl w:val="0"/>
          <w:numId w:val="3"/>
        </w:numPr>
        <w:spacing w:after="1" w:line="357" w:lineRule="auto"/>
        <w:ind w:hanging="425"/>
      </w:pPr>
      <w:r>
        <w:t xml:space="preserve">Uczniowie przebywający w świetlicy, uczęszczający na zajęcia pozalekcyjne organizowane przez szkołę lub inne podmioty, opuszczają świetlicę pod opieką nauczyciela lub innej osoby upoważnionej do prowadzenia zajęć. Po zakończonych zajęciach odprowadzane są do świetlicy przez osoby wymienione powyżej. </w:t>
      </w:r>
    </w:p>
    <w:p w:rsidR="005E31DF" w:rsidRDefault="00C00C7F">
      <w:pPr>
        <w:spacing w:after="109"/>
        <w:ind w:left="200" w:firstLine="0"/>
        <w:jc w:val="center"/>
      </w:pPr>
      <w:r>
        <w:rPr>
          <w:b/>
        </w:rPr>
        <w:t xml:space="preserve"> </w:t>
      </w:r>
    </w:p>
    <w:p w:rsidR="005E31DF" w:rsidRDefault="00426DF4">
      <w:pPr>
        <w:pStyle w:val="Nagwek1"/>
        <w:spacing w:after="171"/>
        <w:ind w:left="151" w:right="2"/>
      </w:pPr>
      <w:r>
        <w:t>§ 4</w:t>
      </w:r>
      <w:r w:rsidR="00C00C7F">
        <w:t xml:space="preserve"> Zasady organizacyjne funkcjonowania świetlicy  </w:t>
      </w:r>
    </w:p>
    <w:p w:rsidR="005E31DF" w:rsidRDefault="00C00C7F">
      <w:pPr>
        <w:numPr>
          <w:ilvl w:val="0"/>
          <w:numId w:val="4"/>
        </w:numPr>
        <w:spacing w:after="57" w:line="358" w:lineRule="auto"/>
        <w:ind w:hanging="344"/>
      </w:pPr>
      <w:r>
        <w:t xml:space="preserve">Świetlica szkolna czynna jest w godzinach ustalonych przez dyrektora szkoły, dostosowanych w miarę możliwości do potrzeb rodziców/prawnych opiekunów/. </w:t>
      </w:r>
    </w:p>
    <w:p w:rsidR="005E31DF" w:rsidRDefault="00C00C7F">
      <w:pPr>
        <w:numPr>
          <w:ilvl w:val="0"/>
          <w:numId w:val="4"/>
        </w:numPr>
        <w:spacing w:after="60" w:line="358" w:lineRule="auto"/>
        <w:ind w:hanging="344"/>
      </w:pPr>
      <w:r>
        <w:lastRenderedPageBreak/>
        <w:t xml:space="preserve">Opieka świetlicowa sprawowana jest w dniach, w których odbywają się zajęcia lekcyjne, a także w dni wolne od zajęć dydaktyczno-wychowawczych, zgodnie z kalendarzem roku szkolnego. </w:t>
      </w:r>
    </w:p>
    <w:p w:rsidR="005E31DF" w:rsidRDefault="00C00C7F" w:rsidP="005D7C63">
      <w:pPr>
        <w:numPr>
          <w:ilvl w:val="0"/>
          <w:numId w:val="4"/>
        </w:numPr>
        <w:ind w:hanging="344"/>
      </w:pPr>
      <w:r>
        <w:t xml:space="preserve">Zajęcia świetlicowe prowadzone są w grupach wychowawczych, nie przekraczających  25 uczniów.   </w:t>
      </w:r>
    </w:p>
    <w:p w:rsidR="005E31DF" w:rsidRDefault="00C00C7F">
      <w:pPr>
        <w:numPr>
          <w:ilvl w:val="0"/>
          <w:numId w:val="4"/>
        </w:numPr>
        <w:ind w:hanging="344"/>
      </w:pPr>
      <w:r>
        <w:t xml:space="preserve">Zadania realizowane są według rocznego planu świetlicy. </w:t>
      </w:r>
    </w:p>
    <w:p w:rsidR="005E31DF" w:rsidRDefault="00C00C7F">
      <w:pPr>
        <w:numPr>
          <w:ilvl w:val="0"/>
          <w:numId w:val="4"/>
        </w:numPr>
        <w:ind w:hanging="344"/>
      </w:pPr>
      <w:r>
        <w:t xml:space="preserve">Zajęcia świetlicowe przebiegają zgodnie z Ramowym rozkładem dnia (Załącznik nr 2). </w:t>
      </w:r>
    </w:p>
    <w:p w:rsidR="005E31DF" w:rsidRDefault="00C00C7F">
      <w:pPr>
        <w:numPr>
          <w:ilvl w:val="0"/>
          <w:numId w:val="4"/>
        </w:numPr>
        <w:ind w:hanging="344"/>
      </w:pPr>
      <w:r>
        <w:t xml:space="preserve">Przed rozpoczęciem zajęć świetlicowych uczniowie odkładają plecaki  w wyznaczone miejsce. </w:t>
      </w:r>
    </w:p>
    <w:p w:rsidR="005E31DF" w:rsidRDefault="00C00C7F">
      <w:pPr>
        <w:numPr>
          <w:ilvl w:val="0"/>
          <w:numId w:val="4"/>
        </w:numPr>
        <w:spacing w:after="108"/>
        <w:ind w:hanging="344"/>
      </w:pPr>
      <w:r>
        <w:t xml:space="preserve">Zajęcia rozpoczynają się od powitania i rozmowy w kręgu na dywanie.  </w:t>
      </w:r>
    </w:p>
    <w:p w:rsidR="005E31DF" w:rsidRDefault="00C00C7F">
      <w:pPr>
        <w:spacing w:after="109"/>
        <w:ind w:left="502" w:firstLine="0"/>
        <w:jc w:val="left"/>
      </w:pPr>
      <w:r>
        <w:t xml:space="preserve"> </w:t>
      </w:r>
    </w:p>
    <w:p w:rsidR="005E31DF" w:rsidRDefault="00426DF4">
      <w:pPr>
        <w:pStyle w:val="Nagwek1"/>
        <w:spacing w:after="171"/>
        <w:ind w:left="151" w:right="2"/>
      </w:pPr>
      <w:r>
        <w:t>§ 5</w:t>
      </w:r>
      <w:r w:rsidR="00C00C7F">
        <w:t xml:space="preserve"> Zasady zachowania się ucznia w świetlicy </w:t>
      </w:r>
    </w:p>
    <w:p w:rsidR="005E31DF" w:rsidRDefault="00C00C7F">
      <w:pPr>
        <w:numPr>
          <w:ilvl w:val="0"/>
          <w:numId w:val="5"/>
        </w:numPr>
        <w:ind w:left="499" w:hanging="360"/>
      </w:pPr>
      <w:r>
        <w:t xml:space="preserve">Wszyscy uczniowie  przebywający w świetlicy: </w:t>
      </w:r>
    </w:p>
    <w:p w:rsidR="005E31DF" w:rsidRDefault="00C00C7F">
      <w:pPr>
        <w:numPr>
          <w:ilvl w:val="1"/>
          <w:numId w:val="5"/>
        </w:numPr>
        <w:ind w:hanging="348"/>
      </w:pPr>
      <w:r>
        <w:t xml:space="preserve">nie opuszczają sali bez wiedzy i zgody nauczyciela - wychowawcy świetlicy,  </w:t>
      </w:r>
    </w:p>
    <w:p w:rsidR="005E31DF" w:rsidRDefault="00C00C7F">
      <w:pPr>
        <w:numPr>
          <w:ilvl w:val="1"/>
          <w:numId w:val="5"/>
        </w:numPr>
        <w:spacing w:after="60" w:line="358" w:lineRule="auto"/>
        <w:ind w:hanging="348"/>
      </w:pPr>
      <w:r>
        <w:t xml:space="preserve">nie oddalają się od grupy w czasie poruszania się po szkole oraz podczas zajęć na placu zabaw i boisku szkolnym, </w:t>
      </w:r>
    </w:p>
    <w:p w:rsidR="005E31DF" w:rsidRDefault="00C00C7F">
      <w:pPr>
        <w:numPr>
          <w:ilvl w:val="1"/>
          <w:numId w:val="5"/>
        </w:numPr>
        <w:ind w:hanging="348"/>
      </w:pPr>
      <w:r>
        <w:t xml:space="preserve">przestrzegają zasad bezpiecznego zachowania ujętych w regulaminach wewnątrzszkolnych,  </w:t>
      </w:r>
    </w:p>
    <w:p w:rsidR="005E31DF" w:rsidRDefault="00C00C7F">
      <w:pPr>
        <w:numPr>
          <w:ilvl w:val="1"/>
          <w:numId w:val="5"/>
        </w:numPr>
        <w:ind w:hanging="348"/>
      </w:pPr>
      <w:r>
        <w:t xml:space="preserve">zwracają uwagę na kulturę słowna, pamiętają i stosują  zwroty grzecznościowe,  </w:t>
      </w:r>
    </w:p>
    <w:p w:rsidR="005E31DF" w:rsidRDefault="00C00C7F">
      <w:pPr>
        <w:numPr>
          <w:ilvl w:val="1"/>
          <w:numId w:val="5"/>
        </w:numPr>
        <w:ind w:hanging="348"/>
      </w:pPr>
      <w:r>
        <w:t xml:space="preserve">dbają o czystość i porządek w sali - zawsze porządkują swoje otoczenie. </w:t>
      </w:r>
    </w:p>
    <w:p w:rsidR="005E31DF" w:rsidRDefault="00C00C7F">
      <w:pPr>
        <w:numPr>
          <w:ilvl w:val="1"/>
          <w:numId w:val="5"/>
        </w:numPr>
        <w:ind w:hanging="348"/>
      </w:pPr>
      <w:r>
        <w:t xml:space="preserve">dbają o powierzone im gry, puzzle, układanki, książki itp.  </w:t>
      </w:r>
    </w:p>
    <w:p w:rsidR="005E31DF" w:rsidRDefault="00C00C7F">
      <w:pPr>
        <w:numPr>
          <w:ilvl w:val="1"/>
          <w:numId w:val="5"/>
        </w:numPr>
        <w:ind w:hanging="348"/>
      </w:pPr>
      <w:r>
        <w:t xml:space="preserve">dbają o powierzony im sprzęt sportowy, </w:t>
      </w:r>
    </w:p>
    <w:p w:rsidR="005E31DF" w:rsidRDefault="00C00C7F">
      <w:pPr>
        <w:numPr>
          <w:ilvl w:val="1"/>
          <w:numId w:val="5"/>
        </w:numPr>
        <w:ind w:hanging="348"/>
      </w:pPr>
      <w:r>
        <w:t xml:space="preserve">szanują cudzą i swoją własność. </w:t>
      </w:r>
    </w:p>
    <w:p w:rsidR="005E31DF" w:rsidRDefault="00C00C7F">
      <w:pPr>
        <w:numPr>
          <w:ilvl w:val="0"/>
          <w:numId w:val="5"/>
        </w:numPr>
        <w:ind w:left="499" w:hanging="360"/>
      </w:pPr>
      <w:r>
        <w:t xml:space="preserve">Wszyscy uczniowie  przebywający w świetlicy maja prawo do: </w:t>
      </w:r>
    </w:p>
    <w:p w:rsidR="005E31DF" w:rsidRDefault="00C00C7F">
      <w:pPr>
        <w:numPr>
          <w:ilvl w:val="1"/>
          <w:numId w:val="5"/>
        </w:numPr>
        <w:ind w:hanging="348"/>
      </w:pPr>
      <w:r>
        <w:t xml:space="preserve">zorganizowanej pomocy w nauce, tworzenie warunków do nauki własnej, samodzielnego myślenia, </w:t>
      </w:r>
    </w:p>
    <w:p w:rsidR="005E31DF" w:rsidRDefault="00C00C7F">
      <w:pPr>
        <w:numPr>
          <w:ilvl w:val="1"/>
          <w:numId w:val="5"/>
        </w:numPr>
        <w:spacing w:after="57" w:line="358" w:lineRule="auto"/>
        <w:ind w:hanging="348"/>
      </w:pPr>
      <w:r>
        <w:t xml:space="preserve">organizowania gier i zabaw ruchowych oraz innych form kultury fizycznej w pomieszczeniach i na powietrzu, mających na celu prawidłowy ich rozwój, </w:t>
      </w:r>
    </w:p>
    <w:p w:rsidR="005E31DF" w:rsidRDefault="00C00C7F">
      <w:pPr>
        <w:numPr>
          <w:ilvl w:val="1"/>
          <w:numId w:val="5"/>
        </w:numPr>
        <w:spacing w:after="60" w:line="358" w:lineRule="auto"/>
        <w:ind w:hanging="348"/>
      </w:pPr>
      <w:r>
        <w:t xml:space="preserve">udziału w zajęciach tematycznych mających na celu ujawnienie i rozwijanie zainteresowań, uzdolnień, </w:t>
      </w:r>
    </w:p>
    <w:p w:rsidR="005E31DF" w:rsidRDefault="00C00C7F">
      <w:pPr>
        <w:numPr>
          <w:ilvl w:val="1"/>
          <w:numId w:val="5"/>
        </w:numPr>
        <w:ind w:hanging="348"/>
      </w:pPr>
      <w:r>
        <w:t xml:space="preserve">uczestniczenia w kulturze, kształtowania kulturalnych nawyków życia codziennego, </w:t>
      </w:r>
    </w:p>
    <w:p w:rsidR="005E31DF" w:rsidRDefault="00C00C7F">
      <w:pPr>
        <w:numPr>
          <w:ilvl w:val="1"/>
          <w:numId w:val="5"/>
        </w:numPr>
        <w:ind w:hanging="348"/>
      </w:pPr>
      <w:r>
        <w:t xml:space="preserve">upowszechniania zasad zdrowego trybu życia, </w:t>
      </w:r>
    </w:p>
    <w:p w:rsidR="005E31DF" w:rsidRDefault="00C00C7F">
      <w:pPr>
        <w:numPr>
          <w:ilvl w:val="1"/>
          <w:numId w:val="5"/>
        </w:numPr>
        <w:spacing w:after="108"/>
        <w:ind w:hanging="348"/>
      </w:pPr>
      <w:r>
        <w:t xml:space="preserve">rozwijania samodzielności i samorządności. </w:t>
      </w:r>
    </w:p>
    <w:p w:rsidR="005E31DF" w:rsidRDefault="00C00C7F">
      <w:pPr>
        <w:spacing w:after="0" w:line="358" w:lineRule="auto"/>
        <w:ind w:left="5104" w:right="4904" w:firstLine="0"/>
        <w:jc w:val="center"/>
      </w:pPr>
      <w:r>
        <w:rPr>
          <w:b/>
        </w:rPr>
        <w:t xml:space="preserve">  </w:t>
      </w:r>
    </w:p>
    <w:p w:rsidR="005E31DF" w:rsidRDefault="00426DF4" w:rsidP="005D7C63">
      <w:pPr>
        <w:pStyle w:val="Nagwek1"/>
        <w:spacing w:after="187"/>
        <w:ind w:left="0" w:right="2" w:firstLine="0"/>
      </w:pPr>
      <w:r>
        <w:lastRenderedPageBreak/>
        <w:t>§ 6</w:t>
      </w:r>
      <w:r w:rsidR="00C00C7F">
        <w:t xml:space="preserve"> Zadania nauczyciela- wychowawcy świetlicy</w:t>
      </w:r>
    </w:p>
    <w:p w:rsidR="005E31DF" w:rsidRDefault="00C00C7F">
      <w:pPr>
        <w:numPr>
          <w:ilvl w:val="0"/>
          <w:numId w:val="6"/>
        </w:numPr>
        <w:spacing w:after="75" w:line="358" w:lineRule="auto"/>
        <w:ind w:hanging="284"/>
      </w:pPr>
      <w:r>
        <w:t xml:space="preserve">Planuje i organizuje proces opiekuńczo – wychowawczy, tworzy warunki do rozwoju uczniów, przygotowuje do życia w zespole, rodzinie. </w:t>
      </w:r>
    </w:p>
    <w:p w:rsidR="005E31DF" w:rsidRDefault="00C00C7F" w:rsidP="005D7C63">
      <w:pPr>
        <w:numPr>
          <w:ilvl w:val="0"/>
          <w:numId w:val="6"/>
        </w:numPr>
        <w:ind w:hanging="284"/>
      </w:pPr>
      <w:r>
        <w:t xml:space="preserve">Rozwiązuje konflikty w grupie, a także między wychowankami świetlicy a resztą społeczności szkolnej. </w:t>
      </w:r>
    </w:p>
    <w:p w:rsidR="005E31DF" w:rsidRDefault="00C00C7F">
      <w:pPr>
        <w:numPr>
          <w:ilvl w:val="0"/>
          <w:numId w:val="6"/>
        </w:numPr>
        <w:spacing w:after="78" w:line="356" w:lineRule="auto"/>
        <w:ind w:hanging="284"/>
      </w:pPr>
      <w:r>
        <w:t xml:space="preserve">Współdziała z nauczycielami i wychowawcami tworząc jednolitą platformę wychowawczą, organizuje indywidualną pomoc w nauce i opiekę nad uczniami z trudnościami. </w:t>
      </w:r>
    </w:p>
    <w:p w:rsidR="005E31DF" w:rsidRDefault="00C00C7F">
      <w:pPr>
        <w:numPr>
          <w:ilvl w:val="0"/>
          <w:numId w:val="6"/>
        </w:numPr>
        <w:spacing w:after="73" w:line="358" w:lineRule="auto"/>
        <w:ind w:hanging="284"/>
      </w:pPr>
      <w:r>
        <w:t xml:space="preserve">Współpracuje z rodzicami informując ich o swoich spostrzeżeniach i problemach w zakresie opieki i wychowania ich dzieci. </w:t>
      </w:r>
    </w:p>
    <w:p w:rsidR="005E31DF" w:rsidRDefault="00C00C7F">
      <w:pPr>
        <w:numPr>
          <w:ilvl w:val="0"/>
          <w:numId w:val="6"/>
        </w:numPr>
        <w:ind w:hanging="284"/>
      </w:pPr>
      <w:r>
        <w:t xml:space="preserve">Współdziała z pedagogiem szkolnym. </w:t>
      </w:r>
    </w:p>
    <w:p w:rsidR="005E31DF" w:rsidRDefault="00C00C7F">
      <w:pPr>
        <w:numPr>
          <w:ilvl w:val="0"/>
          <w:numId w:val="6"/>
        </w:numPr>
        <w:ind w:hanging="284"/>
      </w:pPr>
      <w:r>
        <w:t xml:space="preserve">Zapewnia bezpieczeństwo dzieciom w czasie ich pobytu w świetlicy. </w:t>
      </w:r>
    </w:p>
    <w:p w:rsidR="005E31DF" w:rsidRDefault="00C00C7F">
      <w:pPr>
        <w:numPr>
          <w:ilvl w:val="0"/>
          <w:numId w:val="6"/>
        </w:numPr>
        <w:ind w:hanging="284"/>
      </w:pPr>
      <w:r>
        <w:t xml:space="preserve">Jest gospodarzem sali świetlicowej, dba o jej estetykę i porządek. </w:t>
      </w:r>
    </w:p>
    <w:p w:rsidR="005E31DF" w:rsidRDefault="00C00C7F">
      <w:pPr>
        <w:numPr>
          <w:ilvl w:val="0"/>
          <w:numId w:val="6"/>
        </w:numPr>
        <w:spacing w:after="106"/>
        <w:ind w:hanging="284"/>
      </w:pPr>
      <w:r>
        <w:t xml:space="preserve">Sprawuje opiekę i nadzór nad uczniami korzystającymi ze stołówki szkolnej. </w:t>
      </w:r>
    </w:p>
    <w:p w:rsidR="005E31DF" w:rsidRDefault="00C00C7F">
      <w:pPr>
        <w:spacing w:after="109"/>
        <w:ind w:left="142" w:firstLine="0"/>
        <w:jc w:val="left"/>
      </w:pPr>
      <w:r>
        <w:t xml:space="preserve"> </w:t>
      </w:r>
    </w:p>
    <w:p w:rsidR="005E31DF" w:rsidRDefault="00426DF4">
      <w:pPr>
        <w:pStyle w:val="Nagwek1"/>
        <w:spacing w:after="187"/>
        <w:ind w:left="151" w:right="2"/>
      </w:pPr>
      <w:r>
        <w:t>§ 7</w:t>
      </w:r>
      <w:r w:rsidR="00C00C7F">
        <w:t xml:space="preserve"> Postanowienia końcowe </w:t>
      </w:r>
    </w:p>
    <w:p w:rsidR="005E31DF" w:rsidRDefault="00C00C7F">
      <w:pPr>
        <w:spacing w:after="106"/>
      </w:pPr>
      <w:r>
        <w:rPr>
          <w:rFonts w:ascii="Times New Roman" w:eastAsia="Times New Roman" w:hAnsi="Times New Roman" w:cs="Times New Roman"/>
        </w:rPr>
        <w:t>1.</w:t>
      </w:r>
      <w:r>
        <w:rPr>
          <w:rFonts w:ascii="Arial" w:eastAsia="Arial" w:hAnsi="Arial" w:cs="Arial"/>
        </w:rPr>
        <w:t xml:space="preserve"> </w:t>
      </w:r>
      <w:r>
        <w:t xml:space="preserve">W sprawach nieuregulowanych niniejszym regulaminem decyzje wiążące podejmuje dyrektor szkoły. </w:t>
      </w:r>
    </w:p>
    <w:p w:rsidR="005E31DF" w:rsidRDefault="00C00C7F">
      <w:pPr>
        <w:spacing w:after="0" w:line="356" w:lineRule="auto"/>
        <w:ind w:left="862" w:right="9146" w:firstLine="0"/>
        <w:jc w:val="left"/>
      </w:pPr>
      <w:r>
        <w:t xml:space="preserve">   </w:t>
      </w:r>
    </w:p>
    <w:sectPr w:rsidR="005E31DF" w:rsidSect="00164C16">
      <w:headerReference w:type="even" r:id="rId7"/>
      <w:headerReference w:type="default" r:id="rId8"/>
      <w:footerReference w:type="even" r:id="rId9"/>
      <w:footerReference w:type="default" r:id="rId10"/>
      <w:headerReference w:type="first" r:id="rId11"/>
      <w:footerReference w:type="first" r:id="rId12"/>
      <w:pgSz w:w="11904" w:h="16836"/>
      <w:pgMar w:top="1377" w:right="984" w:bottom="1735" w:left="852" w:header="988" w:footer="946"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C16" w:rsidRDefault="00C00C7F">
      <w:pPr>
        <w:spacing w:after="0" w:line="240" w:lineRule="auto"/>
      </w:pPr>
      <w:r>
        <w:separator/>
      </w:r>
    </w:p>
  </w:endnote>
  <w:endnote w:type="continuationSeparator" w:id="0">
    <w:p w:rsidR="00164C16" w:rsidRDefault="00C00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DF" w:rsidRDefault="00245632">
    <w:pPr>
      <w:spacing w:after="218"/>
      <w:ind w:left="141" w:firstLine="0"/>
      <w:jc w:val="center"/>
    </w:pPr>
    <w:r w:rsidRPr="00245632">
      <w:fldChar w:fldCharType="begin"/>
    </w:r>
    <w:r w:rsidR="00C00C7F">
      <w:instrText xml:space="preserve"> PAGE   \* MERGEFORMAT </w:instrText>
    </w:r>
    <w:r w:rsidRPr="00245632">
      <w:fldChar w:fldCharType="separate"/>
    </w:r>
    <w:r w:rsidR="00C00C7F">
      <w:rPr>
        <w:rFonts w:ascii="Calibri" w:eastAsia="Calibri" w:hAnsi="Calibri" w:cs="Calibri"/>
        <w:sz w:val="22"/>
      </w:rPr>
      <w:t>1</w:t>
    </w:r>
    <w:r>
      <w:rPr>
        <w:rFonts w:ascii="Calibri" w:eastAsia="Calibri" w:hAnsi="Calibri" w:cs="Calibri"/>
        <w:sz w:val="22"/>
      </w:rPr>
      <w:fldChar w:fldCharType="end"/>
    </w:r>
    <w:r w:rsidR="00C00C7F">
      <w:rPr>
        <w:rFonts w:ascii="Calibri" w:eastAsia="Calibri" w:hAnsi="Calibri" w:cs="Calibri"/>
        <w:sz w:val="22"/>
      </w:rPr>
      <w:t xml:space="preserve"> </w:t>
    </w:r>
  </w:p>
  <w:p w:rsidR="005E31DF" w:rsidRDefault="00C00C7F">
    <w:pPr>
      <w:spacing w:after="0"/>
      <w:ind w:left="142"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DF" w:rsidRDefault="00245632">
    <w:pPr>
      <w:spacing w:after="218"/>
      <w:ind w:left="141" w:firstLine="0"/>
      <w:jc w:val="center"/>
    </w:pPr>
    <w:r w:rsidRPr="00245632">
      <w:fldChar w:fldCharType="begin"/>
    </w:r>
    <w:r w:rsidR="00C00C7F">
      <w:instrText xml:space="preserve"> PAGE   \* MERGEFORMAT </w:instrText>
    </w:r>
    <w:r w:rsidRPr="00245632">
      <w:fldChar w:fldCharType="separate"/>
    </w:r>
    <w:r w:rsidR="005D7C63" w:rsidRPr="005D7C63">
      <w:rPr>
        <w:rFonts w:ascii="Calibri" w:eastAsia="Calibri" w:hAnsi="Calibri" w:cs="Calibri"/>
        <w:noProof/>
        <w:sz w:val="22"/>
      </w:rPr>
      <w:t>4</w:t>
    </w:r>
    <w:r>
      <w:rPr>
        <w:rFonts w:ascii="Calibri" w:eastAsia="Calibri" w:hAnsi="Calibri" w:cs="Calibri"/>
        <w:sz w:val="22"/>
      </w:rPr>
      <w:fldChar w:fldCharType="end"/>
    </w:r>
    <w:r w:rsidR="00C00C7F">
      <w:rPr>
        <w:rFonts w:ascii="Calibri" w:eastAsia="Calibri" w:hAnsi="Calibri" w:cs="Calibri"/>
        <w:sz w:val="22"/>
      </w:rPr>
      <w:t xml:space="preserve"> </w:t>
    </w:r>
  </w:p>
  <w:p w:rsidR="005E31DF" w:rsidRDefault="00C00C7F">
    <w:pPr>
      <w:spacing w:after="0"/>
      <w:ind w:left="142"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DF" w:rsidRDefault="00245632">
    <w:pPr>
      <w:spacing w:after="218"/>
      <w:ind w:left="141" w:firstLine="0"/>
      <w:jc w:val="center"/>
    </w:pPr>
    <w:r w:rsidRPr="00245632">
      <w:fldChar w:fldCharType="begin"/>
    </w:r>
    <w:r w:rsidR="00C00C7F">
      <w:instrText xml:space="preserve"> PAGE   \* MERGEFORMAT </w:instrText>
    </w:r>
    <w:r w:rsidRPr="00245632">
      <w:fldChar w:fldCharType="separate"/>
    </w:r>
    <w:r w:rsidR="005D7C63" w:rsidRPr="005D7C63">
      <w:rPr>
        <w:rFonts w:ascii="Calibri" w:eastAsia="Calibri" w:hAnsi="Calibri" w:cs="Calibri"/>
        <w:noProof/>
        <w:sz w:val="22"/>
      </w:rPr>
      <w:t>1</w:t>
    </w:r>
    <w:r>
      <w:rPr>
        <w:rFonts w:ascii="Calibri" w:eastAsia="Calibri" w:hAnsi="Calibri" w:cs="Calibri"/>
        <w:sz w:val="22"/>
      </w:rPr>
      <w:fldChar w:fldCharType="end"/>
    </w:r>
    <w:r w:rsidR="00C00C7F">
      <w:rPr>
        <w:rFonts w:ascii="Calibri" w:eastAsia="Calibri" w:hAnsi="Calibri" w:cs="Calibri"/>
        <w:sz w:val="22"/>
      </w:rPr>
      <w:t xml:space="preserve"> </w:t>
    </w:r>
  </w:p>
  <w:p w:rsidR="005E31DF" w:rsidRDefault="00C00C7F">
    <w:pPr>
      <w:spacing w:after="0"/>
      <w:ind w:left="142"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C16" w:rsidRDefault="00C00C7F">
      <w:pPr>
        <w:spacing w:after="0" w:line="240" w:lineRule="auto"/>
      </w:pPr>
      <w:r>
        <w:separator/>
      </w:r>
    </w:p>
  </w:footnote>
  <w:footnote w:type="continuationSeparator" w:id="0">
    <w:p w:rsidR="00164C16" w:rsidRDefault="00C00C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DF" w:rsidRDefault="00C00C7F">
    <w:pPr>
      <w:spacing w:after="594"/>
      <w:ind w:left="142" w:firstLine="0"/>
      <w:jc w:val="left"/>
    </w:pPr>
    <w:r>
      <w:rPr>
        <w:sz w:val="20"/>
      </w:rPr>
      <w:t xml:space="preserve">Załącznik do Zarządzenia nr 47 z dnia 16.12.2016 roku Dyrektora Szkoły Podstawowej nr 61 im. Marszalka Józefa Piłsudskiego  </w:t>
    </w:r>
  </w:p>
  <w:p w:rsidR="005E31DF" w:rsidRDefault="00C00C7F">
    <w:pPr>
      <w:spacing w:after="0"/>
      <w:ind w:left="322" w:firstLine="0"/>
      <w:jc w:val="left"/>
    </w:pPr>
    <w:r>
      <w:rPr>
        <w:rFonts w:ascii="Arial" w:eastAsia="Arial" w:hAnsi="Arial" w:cs="Aria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DF" w:rsidRDefault="00C00C7F">
    <w:pPr>
      <w:spacing w:after="594"/>
      <w:ind w:left="142" w:firstLine="0"/>
      <w:jc w:val="left"/>
    </w:pPr>
    <w:r>
      <w:rPr>
        <w:sz w:val="20"/>
      </w:rPr>
      <w:t xml:space="preserve">Załącznik do Zarządzenia nr 47 z dnia 16.12.2016 roku Dyrektora Szkoły Podstawowej nr 61 im. Marszalka Józefa Piłsudskiego  </w:t>
    </w:r>
  </w:p>
  <w:p w:rsidR="005E31DF" w:rsidRDefault="00C00C7F">
    <w:pPr>
      <w:spacing w:after="0"/>
      <w:ind w:left="322" w:firstLine="0"/>
      <w:jc w:val="left"/>
    </w:pPr>
    <w:r>
      <w:rPr>
        <w:rFonts w:ascii="Arial" w:eastAsia="Arial" w:hAnsi="Arial" w:cs="Aria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DF" w:rsidRDefault="00C00C7F">
    <w:pPr>
      <w:spacing w:after="0"/>
      <w:ind w:left="142" w:firstLine="0"/>
    </w:pPr>
    <w:r>
      <w:rPr>
        <w:sz w:val="20"/>
      </w:rPr>
      <w:t xml:space="preserve">Załącznik do Zarządzenia nr 47 z dnia 16.12.2016 roku Dyrektora Szkoły Podstawowej nr 61 im. Marszalka Józefa Piłsudskiego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120"/>
    <w:multiLevelType w:val="hybridMultilevel"/>
    <w:tmpl w:val="4364CDD8"/>
    <w:lvl w:ilvl="0" w:tplc="8F540E78">
      <w:start w:val="1"/>
      <w:numFmt w:val="decimal"/>
      <w:lvlText w:val="%1."/>
      <w:lvlJc w:val="left"/>
      <w:pPr>
        <w:ind w:left="5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3BEB2C6">
      <w:start w:val="1"/>
      <w:numFmt w:val="lowerLetter"/>
      <w:lvlText w:val="%2)"/>
      <w:lvlJc w:val="left"/>
      <w:pPr>
        <w:ind w:left="8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28246EE">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B4294D2">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4B65D7C">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31A1F96">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2E8EF12">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8EE4C46">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9D054B8">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nsid w:val="0DC44A82"/>
    <w:multiLevelType w:val="hybridMultilevel"/>
    <w:tmpl w:val="24727A02"/>
    <w:lvl w:ilvl="0" w:tplc="3AEE3CA8">
      <w:start w:val="1"/>
      <w:numFmt w:val="decimal"/>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82CE0">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6A067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8BD98">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84D8B0">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AC046">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A9502">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BEED10">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46822">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B5831CE"/>
    <w:multiLevelType w:val="hybridMultilevel"/>
    <w:tmpl w:val="DB946804"/>
    <w:lvl w:ilvl="0" w:tplc="CA941F48">
      <w:start w:val="1"/>
      <w:numFmt w:val="decimal"/>
      <w:lvlText w:val="%1."/>
      <w:lvlJc w:val="left"/>
      <w:pPr>
        <w:ind w:left="4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348F870">
      <w:start w:val="1"/>
      <w:numFmt w:val="lowerLetter"/>
      <w:lvlText w:val="%2"/>
      <w:lvlJc w:val="left"/>
      <w:pPr>
        <w:ind w:left="11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85CEED2">
      <w:start w:val="1"/>
      <w:numFmt w:val="lowerRoman"/>
      <w:lvlText w:val="%3"/>
      <w:lvlJc w:val="left"/>
      <w:pPr>
        <w:ind w:left="18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00C9B42">
      <w:start w:val="1"/>
      <w:numFmt w:val="decimal"/>
      <w:lvlText w:val="%4"/>
      <w:lvlJc w:val="left"/>
      <w:pPr>
        <w:ind w:left="25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344E8E0">
      <w:start w:val="1"/>
      <w:numFmt w:val="lowerLetter"/>
      <w:lvlText w:val="%5"/>
      <w:lvlJc w:val="left"/>
      <w:pPr>
        <w:ind w:left="33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C3CA48C">
      <w:start w:val="1"/>
      <w:numFmt w:val="lowerRoman"/>
      <w:lvlText w:val="%6"/>
      <w:lvlJc w:val="left"/>
      <w:pPr>
        <w:ind w:left="40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CA400A2">
      <w:start w:val="1"/>
      <w:numFmt w:val="decimal"/>
      <w:lvlText w:val="%7"/>
      <w:lvlJc w:val="left"/>
      <w:pPr>
        <w:ind w:left="47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E822C92">
      <w:start w:val="1"/>
      <w:numFmt w:val="lowerLetter"/>
      <w:lvlText w:val="%8"/>
      <w:lvlJc w:val="left"/>
      <w:pPr>
        <w:ind w:left="54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B66B81E">
      <w:start w:val="1"/>
      <w:numFmt w:val="lowerRoman"/>
      <w:lvlText w:val="%9"/>
      <w:lvlJc w:val="left"/>
      <w:pPr>
        <w:ind w:left="61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nsid w:val="44441DAC"/>
    <w:multiLevelType w:val="hybridMultilevel"/>
    <w:tmpl w:val="1FE86622"/>
    <w:lvl w:ilvl="0" w:tplc="AA16835E">
      <w:start w:val="1"/>
      <w:numFmt w:val="decimal"/>
      <w:lvlText w:val="%1."/>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C8D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FC41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041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A34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02C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80B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CE49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EEA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23746E8"/>
    <w:multiLevelType w:val="hybridMultilevel"/>
    <w:tmpl w:val="ECF62D1A"/>
    <w:lvl w:ilvl="0" w:tplc="9AA8C484">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6971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0C0B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5E00D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BC751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61E9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881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247D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8E9B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0317487"/>
    <w:multiLevelType w:val="hybridMultilevel"/>
    <w:tmpl w:val="65CA8C80"/>
    <w:lvl w:ilvl="0" w:tplc="AA82D310">
      <w:start w:val="1"/>
      <w:numFmt w:val="decimal"/>
      <w:lvlText w:val="%1."/>
      <w:lvlJc w:val="left"/>
      <w:pPr>
        <w:ind w:left="4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EFE1A1E">
      <w:start w:val="1"/>
      <w:numFmt w:val="lowerLetter"/>
      <w:lvlText w:val="%2)"/>
      <w:lvlJc w:val="left"/>
      <w:pPr>
        <w:ind w:left="8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25ACFD0">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A30FBEA">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45A3292">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60C9C6A">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07452CE">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26C404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850341A">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5E31DF"/>
    <w:rsid w:val="00164C16"/>
    <w:rsid w:val="00245632"/>
    <w:rsid w:val="00426DF4"/>
    <w:rsid w:val="005D7C63"/>
    <w:rsid w:val="005E31DF"/>
    <w:rsid w:val="00C00C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C16"/>
    <w:pPr>
      <w:spacing w:after="167"/>
      <w:ind w:left="149" w:hanging="10"/>
      <w:jc w:val="both"/>
    </w:pPr>
    <w:rPr>
      <w:rFonts w:ascii="Garamond" w:eastAsia="Garamond" w:hAnsi="Garamond" w:cs="Garamond"/>
      <w:color w:val="000000"/>
      <w:sz w:val="24"/>
    </w:rPr>
  </w:style>
  <w:style w:type="paragraph" w:styleId="Nagwek1">
    <w:name w:val="heading 1"/>
    <w:next w:val="Normalny"/>
    <w:link w:val="Nagwek1Znak"/>
    <w:uiPriority w:val="9"/>
    <w:unhideWhenUsed/>
    <w:qFormat/>
    <w:rsid w:val="00164C16"/>
    <w:pPr>
      <w:keepNext/>
      <w:keepLines/>
      <w:spacing w:after="111"/>
      <w:ind w:left="148" w:hanging="10"/>
      <w:jc w:val="center"/>
      <w:outlineLvl w:val="0"/>
    </w:pPr>
    <w:rPr>
      <w:rFonts w:ascii="Garamond" w:eastAsia="Garamond" w:hAnsi="Garamond" w:cs="Garamond"/>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64C16"/>
    <w:rPr>
      <w:rFonts w:ascii="Garamond" w:eastAsia="Garamond" w:hAnsi="Garamond" w:cs="Garamond"/>
      <w:b/>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943</Words>
  <Characters>5664</Characters>
  <Application>Microsoft Office Word</Application>
  <DocSecurity>0</DocSecurity>
  <Lines>47</Lines>
  <Paragraphs>13</Paragraphs>
  <ScaleCrop>false</ScaleCrop>
  <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ŚWIETLICY</dc:title>
  <dc:subject/>
  <dc:creator>Biuro</dc:creator>
  <cp:keywords/>
  <cp:lastModifiedBy>Uczeń</cp:lastModifiedBy>
  <cp:revision>4</cp:revision>
  <dcterms:created xsi:type="dcterms:W3CDTF">2016-12-30T21:58:00Z</dcterms:created>
  <dcterms:modified xsi:type="dcterms:W3CDTF">2017-01-02T09:16:00Z</dcterms:modified>
</cp:coreProperties>
</file>