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24" w:rsidRPr="000246A1" w:rsidRDefault="00AE57E2">
      <w:pPr>
        <w:rPr>
          <w:b/>
          <w:u w:val="single"/>
        </w:rPr>
      </w:pPr>
      <w:r w:rsidRPr="000246A1">
        <w:rPr>
          <w:b/>
          <w:u w:val="single"/>
        </w:rPr>
        <w:t xml:space="preserve">Temat: </w:t>
      </w:r>
      <w:proofErr w:type="spellStart"/>
      <w:r w:rsidRPr="000246A1">
        <w:rPr>
          <w:b/>
          <w:u w:val="single"/>
        </w:rPr>
        <w:t>Dug’s</w:t>
      </w:r>
      <w:proofErr w:type="spellEnd"/>
      <w:r w:rsidRPr="000246A1">
        <w:rPr>
          <w:b/>
          <w:u w:val="single"/>
        </w:rPr>
        <w:t xml:space="preserve"> </w:t>
      </w:r>
      <w:proofErr w:type="spellStart"/>
      <w:r w:rsidRPr="000246A1">
        <w:rPr>
          <w:b/>
          <w:u w:val="single"/>
        </w:rPr>
        <w:t>busy</w:t>
      </w:r>
      <w:proofErr w:type="spellEnd"/>
      <w:r w:rsidRPr="000246A1">
        <w:rPr>
          <w:b/>
          <w:u w:val="single"/>
        </w:rPr>
        <w:t xml:space="preserve"> </w:t>
      </w:r>
      <w:proofErr w:type="spellStart"/>
      <w:r w:rsidRPr="000246A1">
        <w:rPr>
          <w:b/>
          <w:u w:val="single"/>
        </w:rPr>
        <w:t>week</w:t>
      </w:r>
      <w:proofErr w:type="spellEnd"/>
      <w:r w:rsidRPr="000246A1">
        <w:rPr>
          <w:b/>
          <w:u w:val="single"/>
        </w:rPr>
        <w:t>.</w:t>
      </w:r>
    </w:p>
    <w:p w:rsidR="00AE57E2" w:rsidRPr="008D0482" w:rsidRDefault="00AE57E2">
      <w:pPr>
        <w:rPr>
          <w:b/>
        </w:rPr>
      </w:pPr>
      <w:r w:rsidRPr="008D0482">
        <w:rPr>
          <w:b/>
        </w:rPr>
        <w:t>Czytanie i słuchanie historyjki ze str. 84.</w:t>
      </w:r>
      <w:r w:rsidR="000246A1">
        <w:rPr>
          <w:b/>
        </w:rPr>
        <w:t xml:space="preserve"> z podręcznika</w:t>
      </w:r>
    </w:p>
    <w:p w:rsidR="00AE57E2" w:rsidRDefault="000246A1">
      <w:r>
        <w:t>Śledzimy</w:t>
      </w:r>
      <w:r w:rsidR="00AE57E2">
        <w:t xml:space="preserve"> tekst, słuchając nagrania</w:t>
      </w:r>
      <w:r>
        <w:t>:</w:t>
      </w:r>
    </w:p>
    <w:p w:rsidR="008D0482" w:rsidRDefault="008D0482">
      <w:hyperlink r:id="rId4" w:history="1">
        <w:r w:rsidRPr="00B01525">
          <w:rPr>
            <w:rStyle w:val="Hipercze"/>
          </w:rPr>
          <w:t>http://www.sp61.krakow.pl/wp-content/uploads/2020/03/ENG_CL_PL_A1_3_06.mp3</w:t>
        </w:r>
      </w:hyperlink>
    </w:p>
    <w:p w:rsidR="008D0482" w:rsidRDefault="008D0482">
      <w:r>
        <w:t>Podczas słuchania można zatrzymywać nagranie i powtarzać</w:t>
      </w:r>
      <w:r w:rsidR="000246A1">
        <w:t xml:space="preserve"> poszczególne kwestie bohaterów, ćwicząc w ten sposób poprawne czytanie.</w:t>
      </w:r>
    </w:p>
    <w:p w:rsidR="008D0482" w:rsidRDefault="008D0482">
      <w:r>
        <w:t>Zapisujemy trudniejsze słowa i ich tłumaczenia:</w:t>
      </w:r>
    </w:p>
    <w:p w:rsidR="008D0482" w:rsidRPr="00656400" w:rsidRDefault="00656400" w:rsidP="000246A1">
      <w:pPr>
        <w:spacing w:after="0" w:line="240" w:lineRule="auto"/>
      </w:pPr>
      <w:r w:rsidRPr="00656400">
        <w:t>mess – bałagan</w:t>
      </w:r>
    </w:p>
    <w:p w:rsidR="008D0482" w:rsidRPr="000246A1" w:rsidRDefault="00656400" w:rsidP="000246A1">
      <w:pPr>
        <w:spacing w:after="0" w:line="240" w:lineRule="auto"/>
      </w:pPr>
      <w:r w:rsidRPr="000246A1">
        <w:t>gym – sala gimnastyczna</w:t>
      </w:r>
    </w:p>
    <w:p w:rsidR="008D0482" w:rsidRPr="000246A1" w:rsidRDefault="00656400" w:rsidP="000246A1">
      <w:pPr>
        <w:spacing w:after="0" w:line="240" w:lineRule="auto"/>
      </w:pPr>
      <w:r w:rsidRPr="000246A1">
        <w:t>how about – a może …</w:t>
      </w:r>
    </w:p>
    <w:p w:rsidR="008D0482" w:rsidRPr="00656400" w:rsidRDefault="00656400" w:rsidP="000246A1">
      <w:pPr>
        <w:spacing w:after="0" w:line="240" w:lineRule="auto"/>
      </w:pPr>
      <w:proofErr w:type="spellStart"/>
      <w:r w:rsidRPr="00656400">
        <w:t>busy</w:t>
      </w:r>
      <w:proofErr w:type="spellEnd"/>
      <w:r w:rsidRPr="00656400">
        <w:t xml:space="preserve"> - zajęty</w:t>
      </w:r>
    </w:p>
    <w:p w:rsidR="008D0482" w:rsidRDefault="00656400" w:rsidP="000246A1">
      <w:pPr>
        <w:spacing w:after="0" w:line="240" w:lineRule="auto"/>
        <w:rPr>
          <w:lang w:val="en-GB"/>
        </w:rPr>
      </w:pPr>
      <w:r>
        <w:rPr>
          <w:lang w:val="en-GB"/>
        </w:rPr>
        <w:t>visit - odwiedzić</w:t>
      </w:r>
    </w:p>
    <w:p w:rsidR="008D0482" w:rsidRDefault="008D0482">
      <w:pPr>
        <w:rPr>
          <w:lang w:val="en-GB"/>
        </w:rPr>
      </w:pPr>
    </w:p>
    <w:p w:rsidR="000246A1" w:rsidRPr="000246A1" w:rsidRDefault="000246A1">
      <w:r w:rsidRPr="000246A1">
        <w:t>Szukamy w tekście informacji, co Dug r</w:t>
      </w:r>
      <w:r>
        <w:t>obi w poszczególne dni tygodnia, uzupełniamy tabelkę według wzoru (pamiętamy o zamianie zaimka „I” na „he” , „my” na  „his” i odpowiedniej formie czasownika: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46A1" w:rsidRPr="000246A1" w:rsidTr="000246A1">
        <w:tc>
          <w:tcPr>
            <w:tcW w:w="2405" w:type="dxa"/>
          </w:tcPr>
          <w:p w:rsidR="000246A1" w:rsidRDefault="000246A1">
            <w:r>
              <w:t>On Mondays</w:t>
            </w:r>
          </w:p>
        </w:tc>
        <w:tc>
          <w:tcPr>
            <w:tcW w:w="6657" w:type="dxa"/>
          </w:tcPr>
          <w:p w:rsidR="000246A1" w:rsidRPr="000246A1" w:rsidRDefault="000246A1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>h</w:t>
            </w:r>
            <w:r w:rsidRPr="000246A1">
              <w:rPr>
                <w:color w:val="FF0000"/>
                <w:lang w:val="en-GB"/>
              </w:rPr>
              <w:t>e</w:t>
            </w:r>
            <w:r w:rsidRPr="000246A1">
              <w:rPr>
                <w:lang w:val="en-GB"/>
              </w:rPr>
              <w:t xml:space="preserve"> always go</w:t>
            </w:r>
            <w:r w:rsidRPr="000246A1">
              <w:rPr>
                <w:color w:val="FF0000"/>
                <w:lang w:val="en-GB"/>
              </w:rPr>
              <w:t>es</w:t>
            </w:r>
            <w:r w:rsidRPr="000246A1">
              <w:rPr>
                <w:lang w:val="en-GB"/>
              </w:rPr>
              <w:t xml:space="preserve"> to the superhero gym</w:t>
            </w:r>
          </w:p>
        </w:tc>
      </w:tr>
      <w:tr w:rsidR="000246A1" w:rsidTr="000246A1">
        <w:tc>
          <w:tcPr>
            <w:tcW w:w="2405" w:type="dxa"/>
          </w:tcPr>
          <w:p w:rsidR="000246A1" w:rsidRDefault="000246A1">
            <w:r>
              <w:t>On Thursdays</w:t>
            </w:r>
          </w:p>
        </w:tc>
        <w:tc>
          <w:tcPr>
            <w:tcW w:w="6657" w:type="dxa"/>
          </w:tcPr>
          <w:p w:rsidR="000246A1" w:rsidRDefault="000246A1">
            <w:r>
              <w:t>he has….</w:t>
            </w:r>
          </w:p>
        </w:tc>
      </w:tr>
      <w:tr w:rsidR="000246A1" w:rsidTr="000246A1">
        <w:tc>
          <w:tcPr>
            <w:tcW w:w="2405" w:type="dxa"/>
          </w:tcPr>
          <w:p w:rsidR="000246A1" w:rsidRDefault="000246A1">
            <w:r>
              <w:t>On Wednesdays</w:t>
            </w:r>
          </w:p>
        </w:tc>
        <w:tc>
          <w:tcPr>
            <w:tcW w:w="6657" w:type="dxa"/>
          </w:tcPr>
          <w:p w:rsidR="000246A1" w:rsidRDefault="000246A1">
            <w:r>
              <w:t>he….</w:t>
            </w:r>
          </w:p>
        </w:tc>
      </w:tr>
      <w:tr w:rsidR="000246A1" w:rsidTr="000246A1">
        <w:tc>
          <w:tcPr>
            <w:tcW w:w="2405" w:type="dxa"/>
          </w:tcPr>
          <w:p w:rsidR="000246A1" w:rsidRDefault="000246A1">
            <w:r>
              <w:t>On Thursdays</w:t>
            </w:r>
          </w:p>
        </w:tc>
        <w:tc>
          <w:tcPr>
            <w:tcW w:w="6657" w:type="dxa"/>
          </w:tcPr>
          <w:p w:rsidR="000246A1" w:rsidRDefault="000246A1">
            <w:r>
              <w:t>…</w:t>
            </w:r>
          </w:p>
        </w:tc>
      </w:tr>
      <w:tr w:rsidR="000246A1" w:rsidTr="000246A1">
        <w:tc>
          <w:tcPr>
            <w:tcW w:w="2405" w:type="dxa"/>
          </w:tcPr>
          <w:p w:rsidR="000246A1" w:rsidRDefault="000246A1">
            <w:r>
              <w:t>On Fridays</w:t>
            </w:r>
          </w:p>
        </w:tc>
        <w:tc>
          <w:tcPr>
            <w:tcW w:w="6657" w:type="dxa"/>
          </w:tcPr>
          <w:p w:rsidR="000246A1" w:rsidRDefault="000246A1">
            <w:r>
              <w:t>…</w:t>
            </w:r>
          </w:p>
        </w:tc>
      </w:tr>
      <w:tr w:rsidR="000246A1" w:rsidTr="000246A1">
        <w:tc>
          <w:tcPr>
            <w:tcW w:w="2405" w:type="dxa"/>
          </w:tcPr>
          <w:p w:rsidR="000246A1" w:rsidRDefault="000246A1">
            <w:r>
              <w:t>On Saturdays</w:t>
            </w:r>
          </w:p>
        </w:tc>
        <w:tc>
          <w:tcPr>
            <w:tcW w:w="6657" w:type="dxa"/>
          </w:tcPr>
          <w:p w:rsidR="000246A1" w:rsidRDefault="000246A1">
            <w:r>
              <w:t>…</w:t>
            </w:r>
          </w:p>
        </w:tc>
      </w:tr>
      <w:tr w:rsidR="000246A1" w:rsidTr="000246A1">
        <w:tc>
          <w:tcPr>
            <w:tcW w:w="2405" w:type="dxa"/>
          </w:tcPr>
          <w:p w:rsidR="000246A1" w:rsidRDefault="000246A1">
            <w:r>
              <w:t>On Sundays</w:t>
            </w:r>
          </w:p>
        </w:tc>
        <w:tc>
          <w:tcPr>
            <w:tcW w:w="6657" w:type="dxa"/>
          </w:tcPr>
          <w:p w:rsidR="000246A1" w:rsidRDefault="000246A1">
            <w:r>
              <w:t>…</w:t>
            </w:r>
          </w:p>
        </w:tc>
      </w:tr>
    </w:tbl>
    <w:p w:rsidR="000246A1" w:rsidRDefault="000246A1"/>
    <w:p w:rsidR="00424398" w:rsidRPr="000246A1" w:rsidRDefault="00424398">
      <w:r>
        <w:t>(Odpowiedzi do tabeli podam przed kolejną lekcją)</w:t>
      </w:r>
    </w:p>
    <w:p w:rsidR="00AE57E2" w:rsidRPr="000246A1" w:rsidRDefault="000246A1">
      <w:pPr>
        <w:rPr>
          <w:b/>
        </w:rPr>
      </w:pPr>
      <w:r w:rsidRPr="000246A1">
        <w:rPr>
          <w:b/>
        </w:rPr>
        <w:t>Zadanie dla osób chętnych</w:t>
      </w:r>
    </w:p>
    <w:p w:rsidR="000246A1" w:rsidRPr="000246A1" w:rsidRDefault="000246A1">
      <w:r>
        <w:t>Proszę chętne osoby, aby nagrały czytanie przez siebie fragmentu historyjki. Może to</w:t>
      </w:r>
      <w:r w:rsidR="00474851">
        <w:t xml:space="preserve"> być plik dźwiękowy albo wideo i podzieliły się nim ze mną. </w:t>
      </w:r>
      <w:bookmarkStart w:id="0" w:name="_GoBack"/>
      <w:bookmarkEnd w:id="0"/>
    </w:p>
    <w:p w:rsidR="00AE57E2" w:rsidRPr="000246A1" w:rsidRDefault="00AE57E2"/>
    <w:sectPr w:rsidR="00AE57E2" w:rsidRPr="0002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2"/>
    <w:rsid w:val="000246A1"/>
    <w:rsid w:val="00424398"/>
    <w:rsid w:val="00474851"/>
    <w:rsid w:val="00656400"/>
    <w:rsid w:val="008D0482"/>
    <w:rsid w:val="009F4224"/>
    <w:rsid w:val="00A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01E0-6FF1-4BF4-9DC6-FD14DB3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8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61.krakow.pl/wp-content/uploads/2020/03/ENG_CL_PL_A1_3_06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3</cp:revision>
  <dcterms:created xsi:type="dcterms:W3CDTF">2020-03-26T16:32:00Z</dcterms:created>
  <dcterms:modified xsi:type="dcterms:W3CDTF">2020-03-26T17:20:00Z</dcterms:modified>
</cp:coreProperties>
</file>